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DFA" w:rsidRPr="00DF5DAD" w:rsidRDefault="00635DFA">
      <w:pPr>
        <w:rPr>
          <w:lang w:val="en-US"/>
        </w:rPr>
      </w:pPr>
    </w:p>
    <w:p w:rsidR="00340F8B" w:rsidRPr="00340F8B" w:rsidRDefault="00340F8B" w:rsidP="00340F8B">
      <w:pPr>
        <w:pStyle w:val="a3"/>
        <w:numPr>
          <w:ilvl w:val="0"/>
          <w:numId w:val="2"/>
        </w:numPr>
        <w:jc w:val="center"/>
        <w:rPr>
          <w:b/>
        </w:rPr>
      </w:pPr>
      <w:r w:rsidRPr="00340F8B">
        <w:rPr>
          <w:b/>
        </w:rPr>
        <w:t>Τυνησία – Γύρος Οάσεων 8  μέρες21-28/12/2024 &amp; 28.12.24 – 04.01.25. Αεροπορικώς</w:t>
      </w:r>
    </w:p>
    <w:p w:rsidR="001E5471" w:rsidRDefault="001E5471" w:rsidP="001E5471">
      <w:pPr>
        <w:jc w:val="center"/>
        <w:rPr>
          <w:b/>
        </w:rPr>
      </w:pPr>
    </w:p>
    <w:p w:rsidR="001E5471" w:rsidRPr="001E5471" w:rsidRDefault="001E5471" w:rsidP="001E5471">
      <w:pPr>
        <w:pStyle w:val="2"/>
        <w:rPr>
          <w:rFonts w:asciiTheme="minorHAnsi" w:hAnsiTheme="minorHAnsi" w:cstheme="minorHAnsi"/>
          <w:b/>
          <w:color w:val="auto"/>
          <w:sz w:val="24"/>
          <w:szCs w:val="24"/>
          <w:lang w:val="el-GR"/>
        </w:rPr>
      </w:pPr>
      <w:r w:rsidRPr="001E5471">
        <w:rPr>
          <w:rFonts w:asciiTheme="minorHAnsi" w:hAnsiTheme="minorHAnsi" w:cstheme="minorHAnsi"/>
          <w:b/>
          <w:color w:val="auto"/>
          <w:sz w:val="24"/>
          <w:szCs w:val="24"/>
          <w:lang w:val="el-GR"/>
        </w:rPr>
        <w:t>1</w:t>
      </w:r>
      <w:r w:rsidRPr="001E5471">
        <w:rPr>
          <w:rFonts w:asciiTheme="minorHAnsi" w:hAnsiTheme="minorHAnsi" w:cstheme="minorHAnsi"/>
          <w:b/>
          <w:color w:val="auto"/>
          <w:sz w:val="24"/>
          <w:szCs w:val="24"/>
          <w:vertAlign w:val="superscript"/>
          <w:lang w:val="el-GR"/>
        </w:rPr>
        <w:t>η</w:t>
      </w:r>
      <w:r w:rsidRPr="001E5471">
        <w:rPr>
          <w:rFonts w:asciiTheme="minorHAnsi" w:hAnsiTheme="minorHAnsi" w:cstheme="minorHAnsi"/>
          <w:b/>
          <w:color w:val="auto"/>
          <w:sz w:val="24"/>
          <w:szCs w:val="24"/>
          <w:lang w:val="el-GR"/>
        </w:rPr>
        <w:t xml:space="preserve"> Μέρα: </w:t>
      </w:r>
      <w:r w:rsidR="003947D2">
        <w:rPr>
          <w:rFonts w:asciiTheme="minorHAnsi" w:hAnsiTheme="minorHAnsi" w:cstheme="minorHAnsi"/>
          <w:b/>
          <w:color w:val="auto"/>
          <w:sz w:val="24"/>
          <w:szCs w:val="24"/>
          <w:lang w:val="el-GR"/>
        </w:rPr>
        <w:t xml:space="preserve">Θεσσαλονίκη </w:t>
      </w:r>
      <w:r w:rsidR="00D052AA" w:rsidRPr="00D052AA">
        <w:rPr>
          <w:rFonts w:asciiTheme="minorHAnsi" w:hAnsiTheme="minorHAnsi" w:cstheme="minorHAnsi"/>
          <w:b/>
          <w:color w:val="auto"/>
          <w:sz w:val="24"/>
          <w:szCs w:val="24"/>
          <w:lang w:val="el-GR"/>
        </w:rPr>
        <w:t xml:space="preserve"> </w:t>
      </w:r>
      <w:r w:rsidR="00D052AA" w:rsidRPr="00DF5DAD">
        <w:rPr>
          <w:rFonts w:asciiTheme="minorHAnsi" w:hAnsiTheme="minorHAnsi" w:cstheme="minorHAnsi"/>
          <w:b/>
          <w:color w:val="auto"/>
          <w:sz w:val="24"/>
          <w:szCs w:val="24"/>
          <w:lang w:val="el-GR"/>
        </w:rPr>
        <w:t xml:space="preserve">- </w:t>
      </w:r>
      <w:r w:rsidRPr="001E5471">
        <w:rPr>
          <w:rFonts w:asciiTheme="minorHAnsi" w:hAnsiTheme="minorHAnsi" w:cstheme="minorHAnsi"/>
          <w:b/>
          <w:color w:val="auto"/>
          <w:sz w:val="24"/>
          <w:szCs w:val="24"/>
          <w:lang w:val="el-GR"/>
        </w:rPr>
        <w:t xml:space="preserve">Αθήνα – </w:t>
      </w:r>
      <w:proofErr w:type="spellStart"/>
      <w:r w:rsidR="00DF5DAD">
        <w:rPr>
          <w:rFonts w:asciiTheme="minorHAnsi" w:hAnsiTheme="minorHAnsi" w:cstheme="minorHAnsi"/>
          <w:b/>
          <w:color w:val="auto"/>
          <w:sz w:val="24"/>
          <w:szCs w:val="24"/>
          <w:lang w:val="el-GR"/>
        </w:rPr>
        <w:t>Καρχηδόνα</w:t>
      </w:r>
      <w:proofErr w:type="spellEnd"/>
      <w:r w:rsidR="00DF5DAD">
        <w:rPr>
          <w:rFonts w:asciiTheme="minorHAnsi" w:hAnsiTheme="minorHAnsi" w:cstheme="minorHAnsi"/>
          <w:b/>
          <w:color w:val="auto"/>
          <w:sz w:val="24"/>
          <w:szCs w:val="24"/>
          <w:lang w:val="el-GR"/>
        </w:rPr>
        <w:t xml:space="preserve"> – Σίντι </w:t>
      </w:r>
      <w:proofErr w:type="spellStart"/>
      <w:r w:rsidR="00DF5DAD">
        <w:rPr>
          <w:rFonts w:asciiTheme="minorHAnsi" w:hAnsiTheme="minorHAnsi" w:cstheme="minorHAnsi"/>
          <w:b/>
          <w:color w:val="auto"/>
          <w:sz w:val="24"/>
          <w:szCs w:val="24"/>
          <w:lang w:val="el-GR"/>
        </w:rPr>
        <w:t>Μπού</w:t>
      </w:r>
      <w:proofErr w:type="spellEnd"/>
      <w:r w:rsidR="00DF5DAD">
        <w:rPr>
          <w:rFonts w:asciiTheme="minorHAnsi" w:hAnsiTheme="minorHAnsi" w:cstheme="minorHAnsi"/>
          <w:b/>
          <w:color w:val="auto"/>
          <w:sz w:val="24"/>
          <w:szCs w:val="24"/>
          <w:lang w:val="el-GR"/>
        </w:rPr>
        <w:t xml:space="preserve"> </w:t>
      </w:r>
      <w:proofErr w:type="spellStart"/>
      <w:r w:rsidR="00DF5DAD">
        <w:rPr>
          <w:rFonts w:asciiTheme="minorHAnsi" w:hAnsiTheme="minorHAnsi" w:cstheme="minorHAnsi"/>
          <w:b/>
          <w:color w:val="auto"/>
          <w:sz w:val="24"/>
          <w:szCs w:val="24"/>
          <w:lang w:val="el-GR"/>
        </w:rPr>
        <w:t>Σάιντ</w:t>
      </w:r>
      <w:proofErr w:type="spellEnd"/>
      <w:r w:rsidR="00DF5DAD">
        <w:rPr>
          <w:rFonts w:asciiTheme="minorHAnsi" w:hAnsiTheme="minorHAnsi" w:cstheme="minorHAnsi"/>
          <w:b/>
          <w:color w:val="auto"/>
          <w:sz w:val="24"/>
          <w:szCs w:val="24"/>
          <w:lang w:val="el-GR"/>
        </w:rPr>
        <w:t xml:space="preserve"> - </w:t>
      </w:r>
      <w:proofErr w:type="spellStart"/>
      <w:r w:rsidR="00A27F03">
        <w:rPr>
          <w:rFonts w:asciiTheme="minorHAnsi" w:hAnsiTheme="minorHAnsi" w:cstheme="minorHAnsi"/>
          <w:b/>
          <w:color w:val="auto"/>
          <w:sz w:val="24"/>
          <w:szCs w:val="24"/>
          <w:lang w:val="el-GR"/>
        </w:rPr>
        <w:t>Χαμμαμέτ</w:t>
      </w:r>
      <w:proofErr w:type="spellEnd"/>
    </w:p>
    <w:p w:rsidR="00DF5DAD" w:rsidRDefault="00DF5DAD" w:rsidP="00DF5DAD">
      <w:pPr>
        <w:pStyle w:val="a4"/>
        <w:rPr>
          <w:lang w:val="el-GR"/>
        </w:rPr>
      </w:pPr>
    </w:p>
    <w:p w:rsidR="00DF5DAD" w:rsidRPr="00DF5DAD" w:rsidRDefault="00DF5DAD" w:rsidP="00DF5DAD">
      <w:pPr>
        <w:pStyle w:val="a4"/>
        <w:rPr>
          <w:lang w:val="el-GR"/>
        </w:rPr>
      </w:pPr>
      <w:r w:rsidRPr="00DF5DAD">
        <w:rPr>
          <w:lang w:val="el-GR"/>
        </w:rPr>
        <w:t xml:space="preserve">Συγκέντρωση στο αεροδρόμιο και πτήση για </w:t>
      </w:r>
      <w:proofErr w:type="spellStart"/>
      <w:r w:rsidRPr="00DF5DAD">
        <w:rPr>
          <w:lang w:val="el-GR"/>
        </w:rPr>
        <w:t>Τύνιδα</w:t>
      </w:r>
      <w:proofErr w:type="spellEnd"/>
      <w:r w:rsidRPr="00DF5DAD">
        <w:rPr>
          <w:lang w:val="el-GR"/>
        </w:rPr>
        <w:t>. Άφιξη στην πρωτεύουσα της Τυνησίας</w:t>
      </w:r>
      <w:r>
        <w:rPr>
          <w:lang w:val="el-GR"/>
        </w:rPr>
        <w:t xml:space="preserve"> και άμεση αναχώρηση για το μουσείο </w:t>
      </w:r>
      <w:proofErr w:type="spellStart"/>
      <w:r>
        <w:rPr>
          <w:lang w:val="el-GR"/>
        </w:rPr>
        <w:t>Μπαρντό</w:t>
      </w:r>
      <w:proofErr w:type="spellEnd"/>
      <w:r>
        <w:rPr>
          <w:lang w:val="el-GR"/>
        </w:rPr>
        <w:t xml:space="preserve"> </w:t>
      </w:r>
      <w:r w:rsidRPr="00DF5DAD">
        <w:rPr>
          <w:lang w:val="el-GR"/>
        </w:rPr>
        <w:t xml:space="preserve">για να θαυμάσουμε μεταξύ άλλων τα περίφημα ρωμαϊκά ψηφιδωτά (μωσαϊκά). Στη συνέχεια ελεύθερος χρόνος στην αγορά </w:t>
      </w:r>
      <w:proofErr w:type="spellStart"/>
      <w:r w:rsidRPr="00DF5DAD">
        <w:rPr>
          <w:lang w:val="el-GR"/>
        </w:rPr>
        <w:t>Σουκ</w:t>
      </w:r>
      <w:proofErr w:type="spellEnd"/>
      <w:r w:rsidRPr="00DF5DAD">
        <w:rPr>
          <w:lang w:val="el-GR"/>
        </w:rPr>
        <w:t xml:space="preserve"> (σκεπαστές αγορές), περιήγηση στην πόλη. Ξενάγηση στις αρχαιότητες της </w:t>
      </w:r>
      <w:proofErr w:type="spellStart"/>
      <w:r w:rsidRPr="00DF5DAD">
        <w:rPr>
          <w:lang w:val="el-GR"/>
        </w:rPr>
        <w:t>Καρχηδόνας</w:t>
      </w:r>
      <w:proofErr w:type="spellEnd"/>
      <w:r w:rsidRPr="00DF5DAD">
        <w:rPr>
          <w:lang w:val="el-GR"/>
        </w:rPr>
        <w:t xml:space="preserve">, επίσκεψη στο γραφικό ανδαλουσιανό χωριό Σίντι </w:t>
      </w:r>
      <w:proofErr w:type="spellStart"/>
      <w:r w:rsidRPr="00DF5DAD">
        <w:rPr>
          <w:lang w:val="el-GR"/>
        </w:rPr>
        <w:t>Μπου</w:t>
      </w:r>
      <w:proofErr w:type="spellEnd"/>
      <w:r w:rsidRPr="00DF5DAD">
        <w:rPr>
          <w:lang w:val="el-GR"/>
        </w:rPr>
        <w:t xml:space="preserve"> </w:t>
      </w:r>
      <w:proofErr w:type="spellStart"/>
      <w:r w:rsidRPr="00DF5DAD">
        <w:rPr>
          <w:lang w:val="el-GR"/>
        </w:rPr>
        <w:t>Σάιντ</w:t>
      </w:r>
      <w:proofErr w:type="spellEnd"/>
      <w:r w:rsidRPr="00DF5DAD">
        <w:rPr>
          <w:lang w:val="el-GR"/>
        </w:rPr>
        <w:t xml:space="preserve"> (θα μας θυμίσει πολύ Κυκλάδες).</w:t>
      </w:r>
      <w:r w:rsidR="009A3417">
        <w:rPr>
          <w:lang w:val="el-GR"/>
        </w:rPr>
        <w:t xml:space="preserve"> Στη συνέχεια αναχωρούμε για το ξενοδοχείο μας</w:t>
      </w:r>
      <w:r w:rsidR="00A27F03" w:rsidRPr="00340F8B">
        <w:rPr>
          <w:lang w:val="el-GR"/>
        </w:rPr>
        <w:t xml:space="preserve"> </w:t>
      </w:r>
      <w:r w:rsidR="00A27F03">
        <w:rPr>
          <w:lang w:val="el-GR"/>
        </w:rPr>
        <w:t xml:space="preserve">στο </w:t>
      </w:r>
      <w:proofErr w:type="spellStart"/>
      <w:r w:rsidR="00A27F03">
        <w:rPr>
          <w:lang w:val="el-GR"/>
        </w:rPr>
        <w:t>Χαμμαμέτα</w:t>
      </w:r>
      <w:proofErr w:type="spellEnd"/>
      <w:r w:rsidR="009A3417">
        <w:rPr>
          <w:lang w:val="el-GR"/>
        </w:rPr>
        <w:t>. Άφιξη, τακτοποίηση και δείπνο.</w:t>
      </w:r>
    </w:p>
    <w:p w:rsidR="001E5471" w:rsidRDefault="001E5471" w:rsidP="001E5471">
      <w:pPr>
        <w:pStyle w:val="a4"/>
        <w:rPr>
          <w:lang w:val="el-GR"/>
        </w:rPr>
      </w:pPr>
    </w:p>
    <w:p w:rsidR="001E5471" w:rsidRPr="001E5471" w:rsidRDefault="00B810CF"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2</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proofErr w:type="spellStart"/>
      <w:r w:rsidR="00DA19FD">
        <w:rPr>
          <w:rFonts w:asciiTheme="minorHAnsi" w:hAnsiTheme="minorHAnsi" w:cstheme="minorHAnsi"/>
          <w:b/>
          <w:color w:val="auto"/>
          <w:sz w:val="24"/>
          <w:szCs w:val="24"/>
          <w:lang w:val="el-GR"/>
        </w:rPr>
        <w:t>Χαμμαμέτα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Καϊρουάν</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Γκάφσα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Τοζέρ</w:t>
      </w:r>
      <w:proofErr w:type="spellEnd"/>
      <w:r w:rsidR="001E5471"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Μετά το πρωϊνό μας, αναχώρηση για </w:t>
      </w:r>
      <w:proofErr w:type="spellStart"/>
      <w:r>
        <w:rPr>
          <w:lang w:val="el-GR"/>
        </w:rPr>
        <w:t>Καϊρουάν</w:t>
      </w:r>
      <w:proofErr w:type="spellEnd"/>
      <w:r>
        <w:rPr>
          <w:lang w:val="el-GR"/>
        </w:rPr>
        <w:t>, ένα από τα μεγαλύτερα θρησκευτικά κέντρα του ισλάμ καθώς χαρακτηριζόμενη ως 4</w:t>
      </w:r>
      <w:r w:rsidRPr="00450F30">
        <w:rPr>
          <w:vertAlign w:val="superscript"/>
          <w:lang w:val="el-GR"/>
        </w:rPr>
        <w:t>η</w:t>
      </w:r>
      <w:r>
        <w:rPr>
          <w:lang w:val="el-GR"/>
        </w:rPr>
        <w:t xml:space="preserve"> ιερή πόλη. Ακολούθως επίσκεψη στο Μεγάλο Τέμενος, στο τέμενος του συντρόφου του προφήτη με τα περίφημα αραβουργήματα και στις δεξαμενές των </w:t>
      </w:r>
      <w:proofErr w:type="spellStart"/>
      <w:r>
        <w:rPr>
          <w:lang w:val="el-GR"/>
        </w:rPr>
        <w:t>Αγλαβιτών</w:t>
      </w:r>
      <w:proofErr w:type="spellEnd"/>
      <w:r>
        <w:rPr>
          <w:lang w:val="el-GR"/>
        </w:rPr>
        <w:t xml:space="preserve">. Ελεύθερος χρόνος για να περπατήσουμε στην παλιά πόλη Μεντίνα με τα εντυπωσιακά μνημεία ενώ σημαντικό είναι να επισημάνουμε ότι η πόλη θεωρείται το κέντρο παραγωγής χαλιών της Τυνησίας. </w:t>
      </w:r>
    </w:p>
    <w:p w:rsidR="001E5471" w:rsidRDefault="001E5471" w:rsidP="001E5471">
      <w:pPr>
        <w:pStyle w:val="a4"/>
        <w:rPr>
          <w:lang w:val="el-GR"/>
        </w:rPr>
      </w:pPr>
      <w:r>
        <w:rPr>
          <w:lang w:val="el-GR"/>
        </w:rPr>
        <w:t xml:space="preserve">Στη συνέχεια μικρός σταθμός στην </w:t>
      </w:r>
      <w:proofErr w:type="spellStart"/>
      <w:r>
        <w:rPr>
          <w:lang w:val="el-GR"/>
        </w:rPr>
        <w:t>Γκάφσα</w:t>
      </w:r>
      <w:proofErr w:type="spellEnd"/>
      <w:r>
        <w:rPr>
          <w:lang w:val="el-GR"/>
        </w:rPr>
        <w:t xml:space="preserve"> και αναχώρηση για την μεγαλύτερη όαση της χώρας, </w:t>
      </w:r>
      <w:proofErr w:type="spellStart"/>
      <w:r>
        <w:rPr>
          <w:lang w:val="el-GR"/>
        </w:rPr>
        <w:t>Τοζέρ</w:t>
      </w:r>
      <w:proofErr w:type="spellEnd"/>
      <w:r>
        <w:rPr>
          <w:lang w:val="el-GR"/>
        </w:rPr>
        <w:t xml:space="preserve"> που περιλαμβάνει πάνω 1,5 εκατομμύρια φοινικόδεντρα. Περιήγηση στην πόλη </w:t>
      </w:r>
      <w:proofErr w:type="spellStart"/>
      <w:r>
        <w:rPr>
          <w:lang w:val="el-GR"/>
        </w:rPr>
        <w:t>Τοζέρ</w:t>
      </w:r>
      <w:proofErr w:type="spellEnd"/>
      <w:r>
        <w:rPr>
          <w:lang w:val="el-GR"/>
        </w:rPr>
        <w:t xml:space="preserve"> και νυχτερινή επίσκεψη στο αξιόλογο λαογραφικό μουσείο </w:t>
      </w:r>
      <w:proofErr w:type="spellStart"/>
      <w:r>
        <w:rPr>
          <w:lang w:val="el-GR"/>
        </w:rPr>
        <w:t>Νταρ</w:t>
      </w:r>
      <w:proofErr w:type="spellEnd"/>
      <w:r>
        <w:rPr>
          <w:lang w:val="el-GR"/>
        </w:rPr>
        <w:t xml:space="preserve"> </w:t>
      </w:r>
      <w:proofErr w:type="spellStart"/>
      <w:r>
        <w:rPr>
          <w:lang w:val="el-GR"/>
        </w:rPr>
        <w:t>Σαριέτ</w:t>
      </w:r>
      <w:proofErr w:type="spellEnd"/>
      <w:r>
        <w:rPr>
          <w:lang w:val="el-GR"/>
        </w:rPr>
        <w:t xml:space="preserve"> που παρουσιάζει εικόνες από την ιστορία της χώρας. </w:t>
      </w:r>
    </w:p>
    <w:p w:rsidR="001E5471" w:rsidRDefault="001E5471" w:rsidP="001E5471">
      <w:pPr>
        <w:pStyle w:val="a4"/>
        <w:rPr>
          <w:lang w:val="el-GR"/>
        </w:rPr>
      </w:pPr>
      <w:r>
        <w:rPr>
          <w:lang w:val="el-GR"/>
        </w:rPr>
        <w:t xml:space="preserve">Δείπνο και διανυκτέρευση. </w:t>
      </w:r>
    </w:p>
    <w:p w:rsidR="001E5471" w:rsidRDefault="001E5471" w:rsidP="001E5471">
      <w:pPr>
        <w:pStyle w:val="a4"/>
        <w:rPr>
          <w:lang w:val="el-GR"/>
        </w:rPr>
      </w:pPr>
    </w:p>
    <w:p w:rsidR="001E5471" w:rsidRPr="001E5471" w:rsidRDefault="00CF601D"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3</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Σαφάρι – </w:t>
      </w:r>
      <w:proofErr w:type="spellStart"/>
      <w:r w:rsidR="001E5471" w:rsidRPr="001E5471">
        <w:rPr>
          <w:rFonts w:asciiTheme="minorHAnsi" w:hAnsiTheme="minorHAnsi" w:cstheme="minorHAnsi"/>
          <w:b/>
          <w:color w:val="auto"/>
          <w:sz w:val="24"/>
          <w:szCs w:val="24"/>
          <w:lang w:val="el-GR"/>
        </w:rPr>
        <w:t>Σεμπίκα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Ταμέρζα</w:t>
      </w:r>
      <w:proofErr w:type="spellEnd"/>
      <w:r w:rsidR="001E5471" w:rsidRPr="001E5471">
        <w:rPr>
          <w:rFonts w:asciiTheme="minorHAnsi" w:hAnsiTheme="minorHAnsi" w:cstheme="minorHAnsi"/>
          <w:b/>
          <w:color w:val="auto"/>
          <w:sz w:val="24"/>
          <w:szCs w:val="24"/>
          <w:lang w:val="el-GR"/>
        </w:rPr>
        <w:t xml:space="preserve"> – Ο</w:t>
      </w:r>
      <w:r w:rsidR="001E5471" w:rsidRPr="001E5471">
        <w:rPr>
          <w:rFonts w:asciiTheme="minorHAnsi" w:hAnsiTheme="minorHAnsi" w:cstheme="minorHAnsi"/>
          <w:b/>
          <w:color w:val="auto"/>
          <w:sz w:val="24"/>
          <w:szCs w:val="24"/>
        </w:rPr>
        <w:t>ng</w:t>
      </w:r>
      <w:r w:rsidR="001E5471" w:rsidRPr="001E5471">
        <w:rPr>
          <w:rFonts w:asciiTheme="minorHAnsi" w:hAnsiTheme="minorHAnsi" w:cstheme="minorHAnsi"/>
          <w:b/>
          <w:color w:val="auto"/>
          <w:sz w:val="24"/>
          <w:szCs w:val="24"/>
          <w:lang w:val="el-GR"/>
        </w:rPr>
        <w:t xml:space="preserve"> </w:t>
      </w:r>
      <w:proofErr w:type="spellStart"/>
      <w:r w:rsidR="001E5471" w:rsidRPr="001E5471">
        <w:rPr>
          <w:rFonts w:asciiTheme="minorHAnsi" w:hAnsiTheme="minorHAnsi" w:cstheme="minorHAnsi"/>
          <w:b/>
          <w:color w:val="auto"/>
          <w:sz w:val="24"/>
          <w:szCs w:val="24"/>
        </w:rPr>
        <w:t>Jemal</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Ντουζ</w:t>
      </w:r>
      <w:proofErr w:type="spellEnd"/>
    </w:p>
    <w:p w:rsidR="001E5471" w:rsidRDefault="001E5471" w:rsidP="001E5471">
      <w:pPr>
        <w:pStyle w:val="a4"/>
        <w:rPr>
          <w:lang w:val="el-GR"/>
        </w:rPr>
      </w:pPr>
      <w:r>
        <w:rPr>
          <w:lang w:val="el-GR"/>
        </w:rPr>
        <w:t xml:space="preserve"> Μετά το πρωινό μας, επιβιβαζόμαστε σε ειδικά 4Χ4 τζιπ, με έμπειρους οδηγούς και καλύπτουμε μικρή διαδρομή του ράλι </w:t>
      </w:r>
      <w:proofErr w:type="spellStart"/>
      <w:r>
        <w:rPr>
          <w:lang w:val="el-GR"/>
        </w:rPr>
        <w:t>Παρί</w:t>
      </w:r>
      <w:proofErr w:type="spellEnd"/>
      <w:r>
        <w:rPr>
          <w:lang w:val="el-GR"/>
        </w:rPr>
        <w:t xml:space="preserve"> Ντακάρ. Καταλήγουμε στην </w:t>
      </w:r>
      <w:proofErr w:type="spellStart"/>
      <w:r>
        <w:rPr>
          <w:lang w:val="el-GR"/>
        </w:rPr>
        <w:t>Σεμπίκα</w:t>
      </w:r>
      <w:proofErr w:type="spellEnd"/>
      <w:r>
        <w:rPr>
          <w:lang w:val="el-GR"/>
        </w:rPr>
        <w:t xml:space="preserve"> (ορεινές οάσεις) και </w:t>
      </w:r>
      <w:proofErr w:type="spellStart"/>
      <w:r>
        <w:rPr>
          <w:lang w:val="el-GR"/>
        </w:rPr>
        <w:t>Ταμέρζα</w:t>
      </w:r>
      <w:proofErr w:type="spellEnd"/>
      <w:r>
        <w:rPr>
          <w:lang w:val="el-GR"/>
        </w:rPr>
        <w:t xml:space="preserve"> όπου γυρίστηκε η ταινία «ο Άγγλος Ασθενής». Συνεχίζουμε την απόδρασή μας στην οροσειρά του Άτλαντα όπου θα δούμε καταρράκτες που σχηματίζουν μικρές λίμνες, διασχίζοντας στέπες και ξηραμένες λίμνες. Συνεχίζοντας θα καταλήξουμε στα εγκαταλειμμένα σκηνικά όπου γυρίστηκε η ταινία «Ο Πόλεμος των Άστρων». </w:t>
      </w:r>
    </w:p>
    <w:p w:rsidR="001E5471" w:rsidRDefault="001E5471" w:rsidP="001E5471">
      <w:pPr>
        <w:pStyle w:val="a4"/>
        <w:rPr>
          <w:lang w:val="el-GR"/>
        </w:rPr>
      </w:pPr>
      <w:r>
        <w:rPr>
          <w:lang w:val="el-GR"/>
        </w:rPr>
        <w:t xml:space="preserve">Επιστροφή στην </w:t>
      </w:r>
      <w:proofErr w:type="spellStart"/>
      <w:r>
        <w:rPr>
          <w:lang w:val="el-GR"/>
        </w:rPr>
        <w:t>Τοζέρ</w:t>
      </w:r>
      <w:proofErr w:type="spellEnd"/>
      <w:r>
        <w:rPr>
          <w:lang w:val="el-GR"/>
        </w:rPr>
        <w:t xml:space="preserve"> για να πάρουμε τον δρόμο για την </w:t>
      </w:r>
      <w:proofErr w:type="spellStart"/>
      <w:r>
        <w:rPr>
          <w:lang w:val="el-GR"/>
        </w:rPr>
        <w:t>Ντουζ</w:t>
      </w:r>
      <w:proofErr w:type="spellEnd"/>
      <w:r>
        <w:rPr>
          <w:lang w:val="el-GR"/>
        </w:rPr>
        <w:t xml:space="preserve"> δια μέσου της αλμυρής λίμνης </w:t>
      </w:r>
      <w:proofErr w:type="spellStart"/>
      <w:r>
        <w:rPr>
          <w:lang w:val="el-GR"/>
        </w:rPr>
        <w:t>Σοτ</w:t>
      </w:r>
      <w:proofErr w:type="spellEnd"/>
      <w:r>
        <w:rPr>
          <w:lang w:val="el-GR"/>
        </w:rPr>
        <w:t xml:space="preserve"> Ελ </w:t>
      </w:r>
      <w:proofErr w:type="spellStart"/>
      <w:r>
        <w:rPr>
          <w:lang w:val="el-GR"/>
        </w:rPr>
        <w:t>Τζερίντ</w:t>
      </w:r>
      <w:proofErr w:type="spellEnd"/>
      <w:r>
        <w:rPr>
          <w:lang w:val="el-GR"/>
        </w:rPr>
        <w:t xml:space="preserve"> μέχρι την </w:t>
      </w:r>
      <w:proofErr w:type="spellStart"/>
      <w:r>
        <w:rPr>
          <w:lang w:val="el-GR"/>
        </w:rPr>
        <w:t>Κεμπιλί</w:t>
      </w:r>
      <w:proofErr w:type="spellEnd"/>
      <w:r>
        <w:rPr>
          <w:lang w:val="el-GR"/>
        </w:rPr>
        <w:t xml:space="preserve">. Η πόλη </w:t>
      </w:r>
      <w:proofErr w:type="spellStart"/>
      <w:r>
        <w:rPr>
          <w:lang w:val="el-GR"/>
        </w:rPr>
        <w:t>Ντουζ</w:t>
      </w:r>
      <w:proofErr w:type="spellEnd"/>
      <w:r>
        <w:rPr>
          <w:lang w:val="el-GR"/>
        </w:rPr>
        <w:t xml:space="preserve"> χαρακτηρίζεται και ως «οι πύλες της </w:t>
      </w:r>
      <w:proofErr w:type="spellStart"/>
      <w:r>
        <w:rPr>
          <w:lang w:val="el-GR"/>
        </w:rPr>
        <w:t>σαχάρας</w:t>
      </w:r>
      <w:proofErr w:type="spellEnd"/>
      <w:r>
        <w:rPr>
          <w:lang w:val="el-GR"/>
        </w:rPr>
        <w:t xml:space="preserve">. </w:t>
      </w:r>
    </w:p>
    <w:p w:rsidR="001E5471" w:rsidRDefault="001E5471" w:rsidP="001E5471">
      <w:pPr>
        <w:pStyle w:val="a4"/>
        <w:rPr>
          <w:lang w:val="el-GR"/>
        </w:rPr>
      </w:pPr>
      <w:r>
        <w:rPr>
          <w:lang w:val="el-GR"/>
        </w:rPr>
        <w:t xml:space="preserve">Άφιξη στο ξενοδοχείο, δείπνο και διανυκτέρευση. </w:t>
      </w:r>
    </w:p>
    <w:p w:rsidR="001E5471" w:rsidRDefault="001E5471" w:rsidP="001E5471">
      <w:pPr>
        <w:pStyle w:val="a4"/>
        <w:rPr>
          <w:lang w:val="el-GR"/>
        </w:rPr>
      </w:pPr>
      <w:r>
        <w:rPr>
          <w:lang w:val="el-GR"/>
        </w:rPr>
        <w:t xml:space="preserve">**Προαιρετικά βόλτα με καμήλες ανάμεσα στους αμμόλοφους για να απολαύσετε ένα μοναδικό ηλιοβασίλεμα. </w:t>
      </w:r>
    </w:p>
    <w:p w:rsidR="001E5471" w:rsidRDefault="001E5471" w:rsidP="001E5471">
      <w:pPr>
        <w:pStyle w:val="a4"/>
        <w:rPr>
          <w:lang w:val="el-GR"/>
        </w:rPr>
      </w:pPr>
    </w:p>
    <w:p w:rsidR="001E5471" w:rsidRPr="001E5471" w:rsidRDefault="00442F5D"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4</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proofErr w:type="spellStart"/>
      <w:r w:rsidR="001E5471" w:rsidRPr="001E5471">
        <w:rPr>
          <w:rFonts w:asciiTheme="minorHAnsi" w:hAnsiTheme="minorHAnsi" w:cstheme="minorHAnsi"/>
          <w:b/>
          <w:color w:val="auto"/>
          <w:sz w:val="24"/>
          <w:szCs w:val="24"/>
          <w:lang w:val="el-GR"/>
        </w:rPr>
        <w:t>Ντουζ</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Ξαρ</w:t>
      </w:r>
      <w:proofErr w:type="spellEnd"/>
      <w:r w:rsidR="001E5471" w:rsidRPr="001E5471">
        <w:rPr>
          <w:rFonts w:asciiTheme="minorHAnsi" w:hAnsiTheme="minorHAnsi" w:cstheme="minorHAnsi"/>
          <w:b/>
          <w:color w:val="auto"/>
          <w:sz w:val="24"/>
          <w:szCs w:val="24"/>
          <w:lang w:val="el-GR"/>
        </w:rPr>
        <w:t xml:space="preserve"> </w:t>
      </w:r>
      <w:proofErr w:type="spellStart"/>
      <w:r w:rsidR="001E5471" w:rsidRPr="001E5471">
        <w:rPr>
          <w:rFonts w:asciiTheme="minorHAnsi" w:hAnsiTheme="minorHAnsi" w:cstheme="minorHAnsi"/>
          <w:b/>
          <w:color w:val="auto"/>
          <w:sz w:val="24"/>
          <w:szCs w:val="24"/>
          <w:lang w:val="el-GR"/>
        </w:rPr>
        <w:t>Γκιλάν</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Κσαρ</w:t>
      </w:r>
      <w:proofErr w:type="spellEnd"/>
      <w:r w:rsidR="001E5471" w:rsidRPr="001E5471">
        <w:rPr>
          <w:rFonts w:asciiTheme="minorHAnsi" w:hAnsiTheme="minorHAnsi" w:cstheme="minorHAnsi"/>
          <w:b/>
          <w:color w:val="auto"/>
          <w:sz w:val="24"/>
          <w:szCs w:val="24"/>
          <w:lang w:val="el-GR"/>
        </w:rPr>
        <w:t xml:space="preserve"> </w:t>
      </w:r>
      <w:proofErr w:type="spellStart"/>
      <w:r w:rsidR="001E5471" w:rsidRPr="001E5471">
        <w:rPr>
          <w:rFonts w:asciiTheme="minorHAnsi" w:hAnsiTheme="minorHAnsi" w:cstheme="minorHAnsi"/>
          <w:b/>
          <w:color w:val="auto"/>
          <w:sz w:val="24"/>
          <w:szCs w:val="24"/>
          <w:lang w:val="el-GR"/>
        </w:rPr>
        <w:t>Χαντάντα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Σενίνι</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Ταταουίν</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Τζέρμπα</w:t>
      </w:r>
      <w:proofErr w:type="spellEnd"/>
      <w:r w:rsidR="001E5471"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Πρωινή αναχώρηση για τα χωριά των Βερβερίνων. Εκεί θα επισκεφθούμε τον «Πλανήτη </w:t>
      </w:r>
      <w:proofErr w:type="spellStart"/>
      <w:r>
        <w:rPr>
          <w:lang w:val="el-GR"/>
        </w:rPr>
        <w:t>Ταταουίν</w:t>
      </w:r>
      <w:proofErr w:type="spellEnd"/>
      <w:r>
        <w:rPr>
          <w:lang w:val="el-GR"/>
        </w:rPr>
        <w:t xml:space="preserve">». Πρόκειται για το κινηματογραφικό σκηνικό που έστησε ο σκηνοθέτης Τζορτζ Λούκας για να δώσει ζωή σε ένα από τα μεγαλύτερα κινηματογραφικά έπη τον «Πόλεμο των Άστρων». </w:t>
      </w:r>
    </w:p>
    <w:p w:rsidR="001E5471" w:rsidRDefault="001E5471" w:rsidP="001E5471">
      <w:pPr>
        <w:pStyle w:val="a4"/>
        <w:rPr>
          <w:lang w:val="el-GR"/>
        </w:rPr>
      </w:pPr>
      <w:r>
        <w:rPr>
          <w:lang w:val="el-GR"/>
        </w:rPr>
        <w:t xml:space="preserve">Ελεύθερος χρόνος.  </w:t>
      </w:r>
    </w:p>
    <w:p w:rsidR="001E5471" w:rsidRDefault="001E5471" w:rsidP="001E5471">
      <w:pPr>
        <w:pStyle w:val="a4"/>
        <w:rPr>
          <w:lang w:val="el-GR"/>
        </w:rPr>
      </w:pPr>
      <w:r>
        <w:rPr>
          <w:lang w:val="el-GR"/>
        </w:rPr>
        <w:lastRenderedPageBreak/>
        <w:t xml:space="preserve">Στη συνέχεια θα περάσουμε από διάφορα </w:t>
      </w:r>
      <w:proofErr w:type="spellStart"/>
      <w:r>
        <w:rPr>
          <w:lang w:val="el-GR"/>
        </w:rPr>
        <w:t>Βερβέρικα</w:t>
      </w:r>
      <w:proofErr w:type="spellEnd"/>
      <w:r>
        <w:rPr>
          <w:lang w:val="el-GR"/>
        </w:rPr>
        <w:t xml:space="preserve"> χωριά με στάσεις. Η μέρα μας ολοκληρώνεται με την άφιξη μας στην </w:t>
      </w:r>
      <w:proofErr w:type="spellStart"/>
      <w:r>
        <w:rPr>
          <w:lang w:val="el-GR"/>
        </w:rPr>
        <w:t>Τζέρμπα</w:t>
      </w:r>
      <w:proofErr w:type="spellEnd"/>
      <w:r>
        <w:rPr>
          <w:lang w:val="el-GR"/>
        </w:rPr>
        <w:t xml:space="preserve"> το «Νησί των Λωτοφάγων». </w:t>
      </w:r>
    </w:p>
    <w:p w:rsidR="001E5471" w:rsidRDefault="001E5471" w:rsidP="001E5471">
      <w:pPr>
        <w:pStyle w:val="a4"/>
        <w:rPr>
          <w:lang w:val="el-GR"/>
        </w:rPr>
      </w:pPr>
      <w:r>
        <w:rPr>
          <w:lang w:val="el-GR"/>
        </w:rPr>
        <w:t>Δείπνο και διανυκτέρευση.</w:t>
      </w:r>
    </w:p>
    <w:p w:rsidR="001E5471" w:rsidRDefault="001E5471" w:rsidP="001E5471">
      <w:pPr>
        <w:pStyle w:val="a4"/>
        <w:rPr>
          <w:lang w:val="el-GR"/>
        </w:rPr>
      </w:pPr>
    </w:p>
    <w:p w:rsidR="001E5471" w:rsidRPr="001E5471" w:rsidRDefault="0010430E"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5</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proofErr w:type="spellStart"/>
      <w:r w:rsidR="001E5471" w:rsidRPr="001E5471">
        <w:rPr>
          <w:rFonts w:asciiTheme="minorHAnsi" w:hAnsiTheme="minorHAnsi" w:cstheme="minorHAnsi"/>
          <w:b/>
          <w:color w:val="auto"/>
          <w:sz w:val="24"/>
          <w:szCs w:val="24"/>
          <w:lang w:val="el-GR"/>
        </w:rPr>
        <w:t>Τζέρμπα</w:t>
      </w:r>
      <w:proofErr w:type="spellEnd"/>
      <w:r w:rsidR="001E5471" w:rsidRPr="001E5471">
        <w:rPr>
          <w:rFonts w:asciiTheme="minorHAnsi" w:hAnsiTheme="minorHAnsi" w:cstheme="minorHAnsi"/>
          <w:b/>
          <w:color w:val="auto"/>
          <w:sz w:val="24"/>
          <w:szCs w:val="24"/>
          <w:lang w:val="el-GR"/>
        </w:rPr>
        <w:t xml:space="preserve"> </w:t>
      </w:r>
    </w:p>
    <w:p w:rsidR="001E5471" w:rsidRDefault="001E5471" w:rsidP="001E5471">
      <w:pPr>
        <w:pStyle w:val="a4"/>
        <w:rPr>
          <w:lang w:val="el-GR"/>
        </w:rPr>
      </w:pPr>
      <w:r>
        <w:rPr>
          <w:lang w:val="el-GR"/>
        </w:rPr>
        <w:t xml:space="preserve">Μετά το πρωινό μας, επίσκεψη στην πρωτεύουσα </w:t>
      </w:r>
      <w:proofErr w:type="spellStart"/>
      <w:r>
        <w:rPr>
          <w:lang w:val="el-GR"/>
        </w:rPr>
        <w:t>Χουμ</w:t>
      </w:r>
      <w:proofErr w:type="spellEnd"/>
      <w:r>
        <w:rPr>
          <w:lang w:val="el-GR"/>
        </w:rPr>
        <w:t xml:space="preserve"> </w:t>
      </w:r>
      <w:proofErr w:type="spellStart"/>
      <w:r>
        <w:rPr>
          <w:lang w:val="el-GR"/>
        </w:rPr>
        <w:t>Σουκ</w:t>
      </w:r>
      <w:proofErr w:type="spellEnd"/>
      <w:r>
        <w:rPr>
          <w:lang w:val="el-GR"/>
        </w:rPr>
        <w:t xml:space="preserve">, όπου βρίσκεται η παλαιότερη συναγωγή των Εβραίων. Το χωριό </w:t>
      </w:r>
      <w:proofErr w:type="spellStart"/>
      <w:r>
        <w:rPr>
          <w:lang w:val="el-GR"/>
        </w:rPr>
        <w:t>Γκελάλα</w:t>
      </w:r>
      <w:proofErr w:type="spellEnd"/>
      <w:r>
        <w:rPr>
          <w:lang w:val="el-GR"/>
        </w:rPr>
        <w:t xml:space="preserve"> γνωστό για τα κεραμικά του. </w:t>
      </w:r>
    </w:p>
    <w:p w:rsidR="001E5471" w:rsidRDefault="001E5471" w:rsidP="001E5471">
      <w:pPr>
        <w:pStyle w:val="a4"/>
        <w:rPr>
          <w:lang w:val="el-GR"/>
        </w:rPr>
      </w:pPr>
      <w:r>
        <w:rPr>
          <w:lang w:val="el-GR"/>
        </w:rPr>
        <w:t xml:space="preserve">Ελεύθερος χρόνος για να απολαύσετε την ηρεμία του νησιού, να περπατήσετε στα σοκάκια και να αισθανθείτε την γαλήνη. </w:t>
      </w:r>
    </w:p>
    <w:p w:rsidR="001E5471" w:rsidRDefault="001E5471" w:rsidP="001E5471">
      <w:pPr>
        <w:pStyle w:val="a4"/>
        <w:rPr>
          <w:lang w:val="el-GR"/>
        </w:rPr>
      </w:pPr>
      <w:r>
        <w:rPr>
          <w:lang w:val="el-GR"/>
        </w:rPr>
        <w:t xml:space="preserve">Δείπνο και διανυκτέρευση. </w:t>
      </w:r>
    </w:p>
    <w:p w:rsidR="001E5471" w:rsidRDefault="001E5471" w:rsidP="001E5471">
      <w:pPr>
        <w:pStyle w:val="a4"/>
        <w:rPr>
          <w:lang w:val="el-GR"/>
        </w:rPr>
      </w:pPr>
    </w:p>
    <w:p w:rsidR="001E5471" w:rsidRPr="001E5471" w:rsidRDefault="00C026F7"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6</w:t>
      </w:r>
      <w:r w:rsidR="001E5471" w:rsidRPr="001E5471">
        <w:rPr>
          <w:rFonts w:asciiTheme="minorHAnsi" w:hAnsiTheme="minorHAnsi" w:cstheme="minorHAnsi"/>
          <w:b/>
          <w:color w:val="auto"/>
          <w:sz w:val="24"/>
          <w:szCs w:val="24"/>
          <w:vertAlign w:val="superscript"/>
          <w:lang w:val="el-GR"/>
        </w:rPr>
        <w:t>η</w:t>
      </w:r>
      <w:r w:rsidR="001E5471" w:rsidRPr="001E5471">
        <w:rPr>
          <w:rFonts w:asciiTheme="minorHAnsi" w:hAnsiTheme="minorHAnsi" w:cstheme="minorHAnsi"/>
          <w:b/>
          <w:color w:val="auto"/>
          <w:sz w:val="24"/>
          <w:szCs w:val="24"/>
          <w:lang w:val="el-GR"/>
        </w:rPr>
        <w:t xml:space="preserve"> Μέρα: </w:t>
      </w:r>
      <w:proofErr w:type="spellStart"/>
      <w:r w:rsidR="001E5471" w:rsidRPr="001E5471">
        <w:rPr>
          <w:rFonts w:asciiTheme="minorHAnsi" w:hAnsiTheme="minorHAnsi" w:cstheme="minorHAnsi"/>
          <w:b/>
          <w:color w:val="auto"/>
          <w:sz w:val="24"/>
          <w:szCs w:val="24"/>
          <w:lang w:val="el-GR"/>
        </w:rPr>
        <w:t>Τζέρμπα</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Τουζάν</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Ματμάτα</w:t>
      </w:r>
      <w:proofErr w:type="spellEnd"/>
      <w:r w:rsidR="001E5471" w:rsidRPr="001E5471">
        <w:rPr>
          <w:rFonts w:asciiTheme="minorHAnsi" w:hAnsiTheme="minorHAnsi" w:cstheme="minorHAnsi"/>
          <w:b/>
          <w:color w:val="auto"/>
          <w:sz w:val="24"/>
          <w:szCs w:val="24"/>
          <w:lang w:val="el-GR"/>
        </w:rPr>
        <w:t xml:space="preserve"> – Ελ </w:t>
      </w:r>
      <w:proofErr w:type="spellStart"/>
      <w:r w:rsidR="001E5471" w:rsidRPr="001E5471">
        <w:rPr>
          <w:rFonts w:asciiTheme="minorHAnsi" w:hAnsiTheme="minorHAnsi" w:cstheme="minorHAnsi"/>
          <w:b/>
          <w:color w:val="auto"/>
          <w:sz w:val="24"/>
          <w:szCs w:val="24"/>
          <w:lang w:val="el-GR"/>
        </w:rPr>
        <w:t>Τζεμ</w:t>
      </w:r>
      <w:proofErr w:type="spellEnd"/>
      <w:r w:rsidR="001E5471" w:rsidRPr="001E5471">
        <w:rPr>
          <w:rFonts w:asciiTheme="minorHAnsi" w:hAnsiTheme="minorHAnsi" w:cstheme="minorHAnsi"/>
          <w:b/>
          <w:color w:val="auto"/>
          <w:sz w:val="24"/>
          <w:szCs w:val="24"/>
          <w:lang w:val="el-GR"/>
        </w:rPr>
        <w:t xml:space="preserve"> – </w:t>
      </w:r>
      <w:proofErr w:type="spellStart"/>
      <w:r w:rsidR="001E5471" w:rsidRPr="001E5471">
        <w:rPr>
          <w:rFonts w:asciiTheme="minorHAnsi" w:hAnsiTheme="minorHAnsi" w:cstheme="minorHAnsi"/>
          <w:b/>
          <w:color w:val="auto"/>
          <w:sz w:val="24"/>
          <w:szCs w:val="24"/>
          <w:lang w:val="el-GR"/>
        </w:rPr>
        <w:t>Σους</w:t>
      </w:r>
      <w:proofErr w:type="spellEnd"/>
    </w:p>
    <w:p w:rsidR="001E5471" w:rsidRDefault="001E5471" w:rsidP="001E5471">
      <w:pPr>
        <w:pStyle w:val="a4"/>
        <w:rPr>
          <w:lang w:val="el-GR"/>
        </w:rPr>
      </w:pPr>
      <w:r>
        <w:rPr>
          <w:lang w:val="el-GR"/>
        </w:rPr>
        <w:t xml:space="preserve">Μετά το πρωϊνό μας, αναχώρηση για </w:t>
      </w:r>
      <w:proofErr w:type="spellStart"/>
      <w:r>
        <w:rPr>
          <w:lang w:val="el-GR"/>
        </w:rPr>
        <w:t>Ματμάτα</w:t>
      </w:r>
      <w:proofErr w:type="spellEnd"/>
      <w:r>
        <w:rPr>
          <w:lang w:val="el-GR"/>
        </w:rPr>
        <w:t xml:space="preserve"> όπου θα επισκεφθούμε ακόμα ένα Βερβερίνο χωριό, τις τρώγλες του 6</w:t>
      </w:r>
      <w:r w:rsidRPr="00DE0225">
        <w:rPr>
          <w:vertAlign w:val="superscript"/>
          <w:lang w:val="el-GR"/>
        </w:rPr>
        <w:t>ου</w:t>
      </w:r>
      <w:r>
        <w:rPr>
          <w:lang w:val="el-GR"/>
        </w:rPr>
        <w:t xml:space="preserve"> αιώνα που κατοικούνται ακόμα από τρωγλοδύτες. Μοναδική εμπειρία το σεληνιακό τοπίο. Συνεχίζουμε για το Ελ </w:t>
      </w:r>
      <w:proofErr w:type="spellStart"/>
      <w:r>
        <w:rPr>
          <w:lang w:val="el-GR"/>
        </w:rPr>
        <w:t>Τζεμ</w:t>
      </w:r>
      <w:proofErr w:type="spellEnd"/>
      <w:r>
        <w:rPr>
          <w:lang w:val="el-GR"/>
        </w:rPr>
        <w:t xml:space="preserve"> όπου θα επισκεφθούμε το γνωστό Κολοσσαίο πιστό αντίγραφο της Ρώμης. Το απόγευμα άφιξη στην κοσμοπολίτικη παραθαλάσσια πόλη </w:t>
      </w:r>
      <w:proofErr w:type="spellStart"/>
      <w:r>
        <w:rPr>
          <w:lang w:val="el-GR"/>
        </w:rPr>
        <w:t>Σους</w:t>
      </w:r>
      <w:proofErr w:type="spellEnd"/>
      <w:r>
        <w:rPr>
          <w:lang w:val="el-GR"/>
        </w:rPr>
        <w:t xml:space="preserve">. Ελεύθερος χρόνος, δείπνο και διανυκτέρευση. </w:t>
      </w:r>
    </w:p>
    <w:p w:rsidR="001E5471" w:rsidRDefault="001E5471" w:rsidP="001E5471">
      <w:pPr>
        <w:pStyle w:val="a4"/>
        <w:rPr>
          <w:lang w:val="el-GR"/>
        </w:rPr>
      </w:pPr>
    </w:p>
    <w:p w:rsidR="001E5471" w:rsidRPr="00693FC9" w:rsidRDefault="00562CA9" w:rsidP="001E5471">
      <w:pPr>
        <w:pStyle w:val="2"/>
        <w:rPr>
          <w:rFonts w:asciiTheme="minorHAnsi" w:hAnsiTheme="minorHAnsi" w:cstheme="minorHAnsi"/>
          <w:b/>
          <w:color w:val="auto"/>
          <w:sz w:val="24"/>
          <w:szCs w:val="24"/>
          <w:lang w:val="el-GR"/>
        </w:rPr>
      </w:pPr>
      <w:r>
        <w:rPr>
          <w:rFonts w:asciiTheme="minorHAnsi" w:hAnsiTheme="minorHAnsi" w:cstheme="minorHAnsi"/>
          <w:b/>
          <w:color w:val="auto"/>
          <w:sz w:val="24"/>
          <w:szCs w:val="24"/>
          <w:lang w:val="el-GR"/>
        </w:rPr>
        <w:t>7</w:t>
      </w:r>
      <w:r>
        <w:rPr>
          <w:rFonts w:asciiTheme="minorHAnsi" w:hAnsiTheme="minorHAnsi" w:cstheme="minorHAnsi"/>
          <w:b/>
          <w:color w:val="auto"/>
          <w:sz w:val="24"/>
          <w:szCs w:val="24"/>
          <w:vertAlign w:val="superscript"/>
          <w:lang w:val="el-GR"/>
        </w:rPr>
        <w:t xml:space="preserve">η </w:t>
      </w:r>
      <w:r w:rsidR="001E5471" w:rsidRPr="001E5471">
        <w:rPr>
          <w:rFonts w:asciiTheme="minorHAnsi" w:hAnsiTheme="minorHAnsi" w:cstheme="minorHAnsi"/>
          <w:b/>
          <w:color w:val="auto"/>
          <w:sz w:val="24"/>
          <w:szCs w:val="24"/>
          <w:lang w:val="el-GR"/>
        </w:rPr>
        <w:t>Μέρ</w:t>
      </w:r>
      <w:r>
        <w:rPr>
          <w:rFonts w:asciiTheme="minorHAnsi" w:hAnsiTheme="minorHAnsi" w:cstheme="minorHAnsi"/>
          <w:b/>
          <w:color w:val="auto"/>
          <w:sz w:val="24"/>
          <w:szCs w:val="24"/>
          <w:lang w:val="el-GR"/>
        </w:rPr>
        <w:t xml:space="preserve">α: </w:t>
      </w:r>
      <w:proofErr w:type="spellStart"/>
      <w:r w:rsidR="001E5471" w:rsidRPr="001E5471">
        <w:rPr>
          <w:rFonts w:asciiTheme="minorHAnsi" w:hAnsiTheme="minorHAnsi" w:cstheme="minorHAnsi"/>
          <w:b/>
          <w:color w:val="auto"/>
          <w:sz w:val="24"/>
          <w:szCs w:val="24"/>
          <w:lang w:val="el-GR"/>
        </w:rPr>
        <w:t>Σους</w:t>
      </w:r>
      <w:proofErr w:type="spellEnd"/>
      <w:r w:rsidR="001E5471" w:rsidRPr="001E5471">
        <w:rPr>
          <w:rFonts w:asciiTheme="minorHAnsi" w:hAnsiTheme="minorHAnsi" w:cstheme="minorHAnsi"/>
          <w:b/>
          <w:color w:val="auto"/>
          <w:sz w:val="24"/>
          <w:szCs w:val="24"/>
          <w:lang w:val="el-GR"/>
        </w:rPr>
        <w:t xml:space="preserve"> Μεντίνα – </w:t>
      </w:r>
      <w:proofErr w:type="spellStart"/>
      <w:r w:rsidR="001E5471" w:rsidRPr="001E5471">
        <w:rPr>
          <w:rFonts w:asciiTheme="minorHAnsi" w:hAnsiTheme="minorHAnsi" w:cstheme="minorHAnsi"/>
          <w:b/>
          <w:color w:val="auto"/>
          <w:sz w:val="24"/>
          <w:szCs w:val="24"/>
          <w:lang w:val="el-GR"/>
        </w:rPr>
        <w:t>Μοναστίρ</w:t>
      </w:r>
      <w:proofErr w:type="spellEnd"/>
      <w:r w:rsidR="001E5471" w:rsidRPr="001E5471">
        <w:rPr>
          <w:rFonts w:asciiTheme="minorHAnsi" w:hAnsiTheme="minorHAnsi" w:cstheme="minorHAnsi"/>
          <w:b/>
          <w:color w:val="auto"/>
          <w:sz w:val="24"/>
          <w:szCs w:val="24"/>
          <w:lang w:val="el-GR"/>
        </w:rPr>
        <w:t xml:space="preserve"> </w:t>
      </w:r>
      <w:r w:rsidR="00B03E3D">
        <w:rPr>
          <w:rFonts w:asciiTheme="minorHAnsi" w:hAnsiTheme="minorHAnsi" w:cstheme="minorHAnsi"/>
          <w:b/>
          <w:color w:val="auto"/>
          <w:sz w:val="24"/>
          <w:szCs w:val="24"/>
          <w:lang w:val="el-GR"/>
        </w:rPr>
        <w:t>–</w:t>
      </w:r>
      <w:r w:rsidR="001E5471" w:rsidRPr="001E5471">
        <w:rPr>
          <w:rFonts w:asciiTheme="minorHAnsi" w:hAnsiTheme="minorHAnsi" w:cstheme="minorHAnsi"/>
          <w:b/>
          <w:color w:val="auto"/>
          <w:sz w:val="24"/>
          <w:szCs w:val="24"/>
          <w:lang w:val="el-GR"/>
        </w:rPr>
        <w:t xml:space="preserve"> </w:t>
      </w:r>
      <w:proofErr w:type="spellStart"/>
      <w:r w:rsidR="001E5471" w:rsidRPr="001E5471">
        <w:rPr>
          <w:rFonts w:asciiTheme="minorHAnsi" w:hAnsiTheme="minorHAnsi" w:cstheme="minorHAnsi"/>
          <w:b/>
          <w:color w:val="auto"/>
          <w:sz w:val="24"/>
          <w:szCs w:val="24"/>
          <w:lang w:val="el-GR"/>
        </w:rPr>
        <w:t>Τύνιδα</w:t>
      </w:r>
      <w:proofErr w:type="spellEnd"/>
      <w:r w:rsidR="00B03E3D">
        <w:rPr>
          <w:rFonts w:asciiTheme="minorHAnsi" w:hAnsiTheme="minorHAnsi" w:cstheme="minorHAnsi"/>
          <w:b/>
          <w:color w:val="auto"/>
          <w:sz w:val="24"/>
          <w:szCs w:val="24"/>
          <w:lang w:val="el-GR"/>
        </w:rPr>
        <w:t>.</w:t>
      </w:r>
    </w:p>
    <w:p w:rsidR="001E5471" w:rsidRDefault="001E5471" w:rsidP="001E5471">
      <w:r>
        <w:t xml:space="preserve">Μετά το πρωϊνό μας, επίσκεψη στην πόλη </w:t>
      </w:r>
      <w:proofErr w:type="spellStart"/>
      <w:r>
        <w:t>Σους</w:t>
      </w:r>
      <w:proofErr w:type="spellEnd"/>
      <w:r>
        <w:t xml:space="preserve"> και ελεύθερος χρόνος για την αγορά. Στην συνέχεια θα επισκεφθούμε το </w:t>
      </w:r>
      <w:proofErr w:type="spellStart"/>
      <w:r>
        <w:t>Μοναστίρ</w:t>
      </w:r>
      <w:proofErr w:type="spellEnd"/>
      <w:r>
        <w:t xml:space="preserve">, τουριστικό θέρετρο της Τυνησίας και γενέτειρα πόλη του πρώτου Προέδρου της χώρας, </w:t>
      </w:r>
      <w:proofErr w:type="spellStart"/>
      <w:r w:rsidRPr="002F451C">
        <w:t>Μπουργκίμπα</w:t>
      </w:r>
      <w:proofErr w:type="spellEnd"/>
      <w:r>
        <w:t xml:space="preserve">. </w:t>
      </w:r>
      <w:r w:rsidR="000F0B08">
        <w:t xml:space="preserve">Στη συνέχεια επιστροφή στην </w:t>
      </w:r>
      <w:proofErr w:type="spellStart"/>
      <w:r w:rsidR="000F0B08">
        <w:t>Τύνιδα</w:t>
      </w:r>
      <w:proofErr w:type="spellEnd"/>
      <w:r w:rsidR="000F0B08">
        <w:t xml:space="preserve"> και ελεύθερος χρόνος στη Μεντίνα. </w:t>
      </w:r>
    </w:p>
    <w:p w:rsidR="000F0B08" w:rsidRDefault="000F0B08" w:rsidP="001E5471"/>
    <w:p w:rsidR="000F0B08" w:rsidRDefault="000F0B08" w:rsidP="001E5471">
      <w:pPr>
        <w:rPr>
          <w:b/>
        </w:rPr>
      </w:pPr>
      <w:r w:rsidRPr="00854E10">
        <w:rPr>
          <w:b/>
        </w:rPr>
        <w:t>8</w:t>
      </w:r>
      <w:r w:rsidRPr="00854E10">
        <w:rPr>
          <w:b/>
          <w:vertAlign w:val="superscript"/>
        </w:rPr>
        <w:t>η</w:t>
      </w:r>
      <w:r w:rsidRPr="00854E10">
        <w:rPr>
          <w:b/>
        </w:rPr>
        <w:t xml:space="preserve"> Μέρα : </w:t>
      </w:r>
      <w:proofErr w:type="spellStart"/>
      <w:r w:rsidR="00682859" w:rsidRPr="00854E10">
        <w:rPr>
          <w:b/>
        </w:rPr>
        <w:t>Τύνιδα</w:t>
      </w:r>
      <w:proofErr w:type="spellEnd"/>
      <w:r w:rsidR="00682859" w:rsidRPr="00854E10">
        <w:rPr>
          <w:b/>
        </w:rPr>
        <w:t xml:space="preserve"> – Αεροδρόμιο – Πτήση επιστροφής</w:t>
      </w:r>
    </w:p>
    <w:p w:rsidR="00854E10" w:rsidRPr="00854E10" w:rsidRDefault="00854E10" w:rsidP="001E5471">
      <w:r w:rsidRPr="00854E10">
        <w:t xml:space="preserve">Πρωινό και αναχωρούμε για το αεροδρόμιο για την πτήση επιστροφής. </w:t>
      </w:r>
    </w:p>
    <w:p w:rsidR="000233AE" w:rsidRDefault="000233AE" w:rsidP="001E5471"/>
    <w:tbl>
      <w:tblPr>
        <w:tblW w:w="11199" w:type="dxa"/>
        <w:tblInd w:w="-1291" w:type="dxa"/>
        <w:tblLayout w:type="fixed"/>
        <w:tblCellMar>
          <w:left w:w="0" w:type="dxa"/>
          <w:right w:w="0" w:type="dxa"/>
        </w:tblCellMar>
        <w:tblLook w:val="04A0" w:firstRow="1" w:lastRow="0" w:firstColumn="1" w:lastColumn="0" w:noHBand="0" w:noVBand="1"/>
      </w:tblPr>
      <w:tblGrid>
        <w:gridCol w:w="1501"/>
        <w:gridCol w:w="784"/>
        <w:gridCol w:w="1211"/>
        <w:gridCol w:w="2631"/>
        <w:gridCol w:w="1950"/>
        <w:gridCol w:w="1137"/>
        <w:gridCol w:w="1985"/>
      </w:tblGrid>
      <w:tr w:rsidR="00D052AA" w:rsidRPr="00D052AA" w:rsidTr="008E506C">
        <w:trPr>
          <w:trHeight w:val="315"/>
        </w:trPr>
        <w:tc>
          <w:tcPr>
            <w:tcW w:w="6127" w:type="dxa"/>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Arial" w:eastAsia="Times New Roman" w:hAnsi="Arial" w:cs="Arial"/>
                <w:b/>
                <w:bCs/>
                <w:lang w:eastAsia="el-GR"/>
              </w:rPr>
            </w:pPr>
            <w:r w:rsidRPr="00D052AA">
              <w:rPr>
                <w:rFonts w:ascii="Arial" w:eastAsia="Times New Roman" w:hAnsi="Arial" w:cs="Arial"/>
                <w:b/>
                <w:bCs/>
                <w:lang w:eastAsia="el-GR"/>
              </w:rPr>
              <w:t xml:space="preserve">Τυνησία - Γύρος Οάσεων </w:t>
            </w:r>
            <w:r w:rsidR="00E55158">
              <w:rPr>
                <w:rFonts w:ascii="Arial" w:eastAsia="Times New Roman" w:hAnsi="Arial" w:cs="Arial"/>
                <w:b/>
                <w:bCs/>
                <w:lang w:eastAsia="el-GR"/>
              </w:rPr>
              <w:t>8</w:t>
            </w:r>
            <w:r w:rsidRPr="00D052AA">
              <w:rPr>
                <w:rFonts w:ascii="Arial" w:eastAsia="Times New Roman" w:hAnsi="Arial" w:cs="Arial"/>
                <w:b/>
                <w:bCs/>
                <w:lang w:eastAsia="el-GR"/>
              </w:rPr>
              <w:t xml:space="preserve"> μέρες</w:t>
            </w:r>
          </w:p>
        </w:tc>
        <w:tc>
          <w:tcPr>
            <w:tcW w:w="5072"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D052AA" w:rsidRPr="00D052AA" w:rsidRDefault="00D052AA" w:rsidP="00D052AA">
            <w:pPr>
              <w:spacing w:after="0" w:line="240" w:lineRule="auto"/>
              <w:jc w:val="center"/>
              <w:rPr>
                <w:rFonts w:ascii="Calibri" w:eastAsia="Times New Roman" w:hAnsi="Calibri" w:cs="Calibri"/>
                <w:b/>
                <w:bCs/>
                <w:lang w:eastAsia="el-GR"/>
              </w:rPr>
            </w:pPr>
            <w:r w:rsidRPr="00D052AA">
              <w:rPr>
                <w:rFonts w:ascii="Calibri" w:eastAsia="Times New Roman" w:hAnsi="Calibri" w:cs="Calibri"/>
                <w:b/>
                <w:bCs/>
                <w:lang w:eastAsia="el-GR"/>
              </w:rPr>
              <w:t>Αναχώρηση: 2</w:t>
            </w:r>
            <w:r w:rsidR="00E55158">
              <w:rPr>
                <w:rFonts w:ascii="Calibri" w:eastAsia="Times New Roman" w:hAnsi="Calibri" w:cs="Calibri"/>
                <w:b/>
                <w:bCs/>
                <w:lang w:eastAsia="el-GR"/>
              </w:rPr>
              <w:t>1</w:t>
            </w:r>
            <w:r w:rsidRPr="00D052AA">
              <w:rPr>
                <w:rFonts w:ascii="Calibri" w:eastAsia="Times New Roman" w:hAnsi="Calibri" w:cs="Calibri"/>
                <w:b/>
                <w:bCs/>
                <w:lang w:eastAsia="el-GR"/>
              </w:rPr>
              <w:t>/12</w:t>
            </w:r>
            <w:r w:rsidR="00E55158">
              <w:rPr>
                <w:rFonts w:ascii="Calibri" w:eastAsia="Times New Roman" w:hAnsi="Calibri" w:cs="Calibri"/>
                <w:b/>
                <w:bCs/>
                <w:lang w:eastAsia="el-GR"/>
              </w:rPr>
              <w:t>.24 &amp; 28.12.24</w:t>
            </w:r>
            <w:r w:rsidRPr="00D052AA">
              <w:rPr>
                <w:rFonts w:ascii="Calibri" w:eastAsia="Times New Roman" w:hAnsi="Calibri" w:cs="Calibri"/>
                <w:b/>
                <w:bCs/>
                <w:lang w:eastAsia="el-GR"/>
              </w:rPr>
              <w:t xml:space="preserve"> - Πακέτο εκδρομής</w:t>
            </w:r>
          </w:p>
        </w:tc>
      </w:tr>
      <w:tr w:rsidR="008E506C" w:rsidRPr="00D052AA" w:rsidTr="008E506C">
        <w:trPr>
          <w:trHeight w:val="315"/>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Ξενοδοχεία</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proofErr w:type="spellStart"/>
            <w:r w:rsidRPr="00D052AA">
              <w:rPr>
                <w:rFonts w:ascii="Calibri" w:eastAsia="Times New Roman" w:hAnsi="Calibri" w:cs="Calibri"/>
                <w:b/>
                <w:bCs/>
                <w:sz w:val="24"/>
                <w:szCs w:val="24"/>
                <w:lang w:eastAsia="el-GR"/>
              </w:rPr>
              <w:t>Κατ</w:t>
            </w:r>
            <w:proofErr w:type="spellEnd"/>
            <w:r w:rsidRPr="00D052AA">
              <w:rPr>
                <w:rFonts w:ascii="Calibri" w:eastAsia="Times New Roman" w:hAnsi="Calibri" w:cs="Calibri"/>
                <w:b/>
                <w:bCs/>
                <w:sz w:val="24"/>
                <w:szCs w:val="24"/>
                <w:lang w:eastAsia="el-GR"/>
              </w:rPr>
              <w:t>.</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Διατροφή</w:t>
            </w:r>
          </w:p>
        </w:tc>
        <w:tc>
          <w:tcPr>
            <w:tcW w:w="263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Τιμή σε δίκλινο έως 15/11/23</w:t>
            </w:r>
          </w:p>
          <w:p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Τιμή σε δίκλινο</w:t>
            </w:r>
          </w:p>
        </w:tc>
        <w:tc>
          <w:tcPr>
            <w:tcW w:w="19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Παιδί σε τρίκλινο έως 15/11/23</w:t>
            </w:r>
          </w:p>
          <w:p w:rsidR="008E506C" w:rsidRPr="00D052AA" w:rsidRDefault="008E506C" w:rsidP="00D052AA">
            <w:pPr>
              <w:spacing w:after="0" w:line="240" w:lineRule="auto"/>
              <w:jc w:val="center"/>
              <w:rPr>
                <w:rFonts w:ascii="Calibri" w:eastAsia="Times New Roman" w:hAnsi="Calibri" w:cs="Calibri"/>
                <w:b/>
                <w:bCs/>
                <w:sz w:val="24"/>
                <w:szCs w:val="24"/>
                <w:lang w:eastAsia="el-GR"/>
              </w:rPr>
            </w:pPr>
            <w:r w:rsidRPr="00D052AA">
              <w:rPr>
                <w:rFonts w:ascii="Calibri" w:eastAsia="Times New Roman" w:hAnsi="Calibri" w:cs="Calibri"/>
                <w:b/>
                <w:bCs/>
                <w:sz w:val="24"/>
                <w:szCs w:val="24"/>
                <w:lang w:eastAsia="el-GR"/>
              </w:rPr>
              <w:t>Παιδί σε τρίκλινο</w:t>
            </w:r>
          </w:p>
        </w:tc>
        <w:tc>
          <w:tcPr>
            <w:tcW w:w="11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Calibri" w:eastAsia="Times New Roman" w:hAnsi="Calibri" w:cs="Calibri"/>
                <w:b/>
                <w:bCs/>
                <w:sz w:val="24"/>
                <w:szCs w:val="24"/>
                <w:lang w:eastAsia="el-GR"/>
              </w:rPr>
            </w:pPr>
            <w:proofErr w:type="spellStart"/>
            <w:r w:rsidRPr="00D052AA">
              <w:rPr>
                <w:rFonts w:ascii="Calibri" w:eastAsia="Times New Roman" w:hAnsi="Calibri" w:cs="Calibri"/>
                <w:b/>
                <w:bCs/>
                <w:sz w:val="24"/>
                <w:szCs w:val="24"/>
                <w:lang w:eastAsia="el-GR"/>
              </w:rPr>
              <w:t>Επιβ</w:t>
            </w:r>
            <w:proofErr w:type="spellEnd"/>
            <w:r w:rsidRPr="00D052AA">
              <w:rPr>
                <w:rFonts w:ascii="Calibri" w:eastAsia="Times New Roman" w:hAnsi="Calibri" w:cs="Calibri"/>
                <w:b/>
                <w:bCs/>
                <w:sz w:val="24"/>
                <w:szCs w:val="24"/>
                <w:lang w:eastAsia="el-GR"/>
              </w:rPr>
              <w:t>. Μονόκλινου</w:t>
            </w:r>
          </w:p>
        </w:tc>
        <w:tc>
          <w:tcPr>
            <w:tcW w:w="198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b/>
                <w:bCs/>
                <w:sz w:val="24"/>
                <w:szCs w:val="24"/>
                <w:lang w:eastAsia="el-GR"/>
              </w:rPr>
            </w:pPr>
            <w:r w:rsidRPr="00D052AA">
              <w:rPr>
                <w:rFonts w:ascii="Arial" w:eastAsia="Times New Roman" w:hAnsi="Arial" w:cs="Arial"/>
                <w:b/>
                <w:bCs/>
                <w:sz w:val="24"/>
                <w:szCs w:val="24"/>
                <w:lang w:eastAsia="el-GR"/>
              </w:rPr>
              <w:t>Γενικές Πληροφορίες</w:t>
            </w:r>
          </w:p>
        </w:tc>
      </w:tr>
      <w:tr w:rsidR="008E506C" w:rsidRPr="00D052AA" w:rsidTr="008E506C">
        <w:trPr>
          <w:trHeight w:val="96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7A2F32" w:rsidRDefault="008E506C" w:rsidP="00D052AA">
            <w:pPr>
              <w:spacing w:after="0" w:line="240" w:lineRule="auto"/>
              <w:jc w:val="center"/>
              <w:rPr>
                <w:rFonts w:ascii="Arial" w:eastAsia="Times New Roman" w:hAnsi="Arial" w:cs="Arial"/>
                <w:sz w:val="20"/>
                <w:szCs w:val="20"/>
                <w:lang w:val="en-US" w:eastAsia="el-GR"/>
              </w:rPr>
            </w:pPr>
            <w:proofErr w:type="spellStart"/>
            <w:r>
              <w:rPr>
                <w:rFonts w:ascii="Arial" w:eastAsia="Times New Roman" w:hAnsi="Arial" w:cs="Arial"/>
                <w:b/>
                <w:bCs/>
                <w:sz w:val="20"/>
                <w:szCs w:val="20"/>
                <w:lang w:eastAsia="el-GR"/>
              </w:rPr>
              <w:t>Χαμμαμέτα</w:t>
            </w:r>
            <w:proofErr w:type="spellEnd"/>
            <w:r w:rsidRPr="00D052AA">
              <w:rPr>
                <w:rFonts w:ascii="Arial" w:eastAsia="Times New Roman" w:hAnsi="Arial" w:cs="Arial"/>
                <w:b/>
                <w:bCs/>
                <w:sz w:val="20"/>
                <w:szCs w:val="20"/>
                <w:lang w:eastAsia="el-GR"/>
              </w:rPr>
              <w:t xml:space="preserve"> : </w:t>
            </w:r>
            <w:r w:rsidRPr="00D052AA">
              <w:rPr>
                <w:rFonts w:ascii="Arial" w:eastAsia="Times New Roman" w:hAnsi="Arial" w:cs="Arial"/>
                <w:sz w:val="20"/>
                <w:szCs w:val="20"/>
                <w:lang w:eastAsia="el-GR"/>
              </w:rPr>
              <w:t xml:space="preserve">Hotel </w:t>
            </w:r>
            <w:proofErr w:type="spellStart"/>
            <w:r>
              <w:rPr>
                <w:rFonts w:ascii="Arial" w:eastAsia="Times New Roman" w:hAnsi="Arial" w:cs="Arial"/>
                <w:sz w:val="20"/>
                <w:szCs w:val="20"/>
                <w:lang w:val="en-US" w:eastAsia="el-GR"/>
              </w:rPr>
              <w:t>Phenicia</w:t>
            </w:r>
            <w:proofErr w:type="spellEnd"/>
            <w:r>
              <w:rPr>
                <w:rFonts w:ascii="Arial" w:eastAsia="Times New Roman" w:hAnsi="Arial" w:cs="Arial"/>
                <w:sz w:val="20"/>
                <w:szCs w:val="20"/>
                <w:lang w:val="en-US" w:eastAsia="el-GR"/>
              </w:rPr>
              <w:t xml:space="preserve"> </w:t>
            </w:r>
            <w:proofErr w:type="spellStart"/>
            <w:r>
              <w:rPr>
                <w:rFonts w:ascii="Arial" w:eastAsia="Times New Roman" w:hAnsi="Arial" w:cs="Arial"/>
                <w:sz w:val="20"/>
                <w:szCs w:val="20"/>
                <w:lang w:val="en-US" w:eastAsia="el-GR"/>
              </w:rPr>
              <w:t>Hammamet</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2631"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E506C" w:rsidRDefault="008E506C" w:rsidP="00D052AA">
            <w:pPr>
              <w:spacing w:after="0" w:line="240" w:lineRule="auto"/>
              <w:jc w:val="center"/>
              <w:rPr>
                <w:rFonts w:ascii="Arial" w:eastAsia="Times New Roman" w:hAnsi="Arial" w:cs="Arial"/>
                <w:sz w:val="20"/>
                <w:szCs w:val="20"/>
                <w:lang w:eastAsia="el-GR"/>
              </w:rPr>
            </w:pPr>
          </w:p>
          <w:p w:rsidR="008E506C" w:rsidRPr="00D052AA" w:rsidRDefault="008E506C"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795</w:t>
            </w:r>
            <w:r w:rsidRPr="00D052AA">
              <w:rPr>
                <w:rFonts w:ascii="Arial" w:eastAsia="Times New Roman" w:hAnsi="Arial" w:cs="Arial"/>
                <w:sz w:val="20"/>
                <w:szCs w:val="20"/>
                <w:lang w:eastAsia="el-GR"/>
              </w:rPr>
              <w:t>€</w:t>
            </w:r>
          </w:p>
          <w:p w:rsidR="008E506C" w:rsidRPr="00D052AA" w:rsidRDefault="008E506C" w:rsidP="00D052AA">
            <w:pPr>
              <w:spacing w:after="0" w:line="240" w:lineRule="auto"/>
              <w:jc w:val="center"/>
              <w:rPr>
                <w:rFonts w:ascii="Arial" w:eastAsia="Times New Roman" w:hAnsi="Arial" w:cs="Arial"/>
                <w:sz w:val="20"/>
                <w:szCs w:val="20"/>
                <w:lang w:eastAsia="el-GR"/>
              </w:rPr>
            </w:pPr>
          </w:p>
        </w:tc>
        <w:tc>
          <w:tcPr>
            <w:tcW w:w="1950"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E506C" w:rsidRDefault="008E506C" w:rsidP="00D052AA">
            <w:pPr>
              <w:spacing w:after="0" w:line="240" w:lineRule="auto"/>
              <w:jc w:val="center"/>
              <w:rPr>
                <w:rFonts w:ascii="Arial" w:eastAsia="Times New Roman" w:hAnsi="Arial" w:cs="Arial"/>
                <w:sz w:val="20"/>
                <w:szCs w:val="20"/>
                <w:lang w:eastAsia="el-GR"/>
              </w:rPr>
            </w:pPr>
          </w:p>
          <w:p w:rsidR="008E506C" w:rsidRPr="00D052AA" w:rsidRDefault="008E506C"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555</w:t>
            </w:r>
            <w:r w:rsidRPr="00D052AA">
              <w:rPr>
                <w:rFonts w:ascii="Arial" w:eastAsia="Times New Roman" w:hAnsi="Arial" w:cs="Arial"/>
                <w:sz w:val="20"/>
                <w:szCs w:val="20"/>
                <w:lang w:eastAsia="el-GR"/>
              </w:rPr>
              <w:t>€</w:t>
            </w:r>
          </w:p>
          <w:p w:rsidR="008E506C" w:rsidRPr="00D052AA" w:rsidRDefault="008E506C" w:rsidP="00D052AA">
            <w:pPr>
              <w:spacing w:after="0" w:line="240" w:lineRule="auto"/>
              <w:jc w:val="center"/>
              <w:rPr>
                <w:rFonts w:ascii="Arial" w:eastAsia="Times New Roman" w:hAnsi="Arial" w:cs="Arial"/>
                <w:sz w:val="20"/>
                <w:szCs w:val="20"/>
                <w:lang w:eastAsia="el-GR"/>
              </w:rPr>
            </w:pPr>
          </w:p>
        </w:tc>
        <w:tc>
          <w:tcPr>
            <w:tcW w:w="1137"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8E506C">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250</w:t>
            </w:r>
            <w:r w:rsidRPr="00D052AA">
              <w:rPr>
                <w:rFonts w:ascii="Arial" w:eastAsia="Times New Roman" w:hAnsi="Arial" w:cs="Arial"/>
                <w:sz w:val="20"/>
                <w:szCs w:val="20"/>
                <w:lang w:eastAsia="el-GR"/>
              </w:rPr>
              <w:t>€</w:t>
            </w:r>
          </w:p>
        </w:tc>
        <w:tc>
          <w:tcPr>
            <w:tcW w:w="1985"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 xml:space="preserve">Πτήσεις με την Aegean </w:t>
            </w:r>
            <w:proofErr w:type="spellStart"/>
            <w:r w:rsidRPr="00D052AA">
              <w:rPr>
                <w:rFonts w:ascii="Arial" w:eastAsia="Times New Roman" w:hAnsi="Arial" w:cs="Arial"/>
                <w:sz w:val="20"/>
                <w:szCs w:val="20"/>
                <w:lang w:eastAsia="el-GR"/>
              </w:rPr>
              <w:t>Airlines</w:t>
            </w:r>
            <w:proofErr w:type="spellEnd"/>
            <w:r w:rsidRPr="00D052AA">
              <w:rPr>
                <w:rFonts w:ascii="Arial" w:eastAsia="Times New Roman" w:hAnsi="Arial" w:cs="Arial"/>
                <w:sz w:val="20"/>
                <w:szCs w:val="20"/>
                <w:lang w:eastAsia="el-GR"/>
              </w:rPr>
              <w:t xml:space="preserve">: </w:t>
            </w:r>
            <w:r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 xml:space="preserve">Θεσσαλονίκη - Αθήνα: </w:t>
            </w:r>
            <w:r w:rsidR="00031DEF">
              <w:rPr>
                <w:rFonts w:ascii="Arial" w:eastAsia="Times New Roman" w:hAnsi="Arial" w:cs="Arial"/>
                <w:sz w:val="20"/>
                <w:szCs w:val="20"/>
                <w:lang w:eastAsia="el-GR"/>
              </w:rPr>
              <w:t>06:05</w:t>
            </w:r>
            <w:r w:rsidRPr="00D052AA">
              <w:rPr>
                <w:rFonts w:ascii="Arial" w:eastAsia="Times New Roman" w:hAnsi="Arial" w:cs="Arial"/>
                <w:sz w:val="20"/>
                <w:szCs w:val="20"/>
                <w:lang w:eastAsia="el-GR"/>
              </w:rPr>
              <w:t xml:space="preserve"> </w:t>
            </w:r>
            <w:r w:rsidR="00031DEF">
              <w:rPr>
                <w:rFonts w:ascii="Arial" w:eastAsia="Times New Roman" w:hAnsi="Arial" w:cs="Arial"/>
                <w:sz w:val="20"/>
                <w:szCs w:val="20"/>
                <w:lang w:eastAsia="el-GR"/>
              </w:rPr>
              <w:t>–</w:t>
            </w:r>
            <w:r w:rsidRPr="00D052AA">
              <w:rPr>
                <w:rFonts w:ascii="Arial" w:eastAsia="Times New Roman" w:hAnsi="Arial" w:cs="Arial"/>
                <w:sz w:val="20"/>
                <w:szCs w:val="20"/>
                <w:lang w:eastAsia="el-GR"/>
              </w:rPr>
              <w:t xml:space="preserve"> </w:t>
            </w:r>
            <w:r w:rsidR="00031DEF">
              <w:rPr>
                <w:rFonts w:ascii="Arial" w:eastAsia="Times New Roman" w:hAnsi="Arial" w:cs="Arial"/>
                <w:sz w:val="20"/>
                <w:szCs w:val="20"/>
                <w:lang w:eastAsia="el-GR"/>
              </w:rPr>
              <w:t>07:00</w:t>
            </w:r>
            <w:r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 xml:space="preserve"> Αθήνα - </w:t>
            </w:r>
            <w:proofErr w:type="spellStart"/>
            <w:r w:rsidRPr="00D052AA">
              <w:rPr>
                <w:rFonts w:ascii="Arial" w:eastAsia="Times New Roman" w:hAnsi="Arial" w:cs="Arial"/>
                <w:sz w:val="20"/>
                <w:szCs w:val="20"/>
                <w:lang w:eastAsia="el-GR"/>
              </w:rPr>
              <w:t>Τύνιδα</w:t>
            </w:r>
            <w:proofErr w:type="spellEnd"/>
            <w:r w:rsidRPr="00D052AA">
              <w:rPr>
                <w:rFonts w:ascii="Arial" w:eastAsia="Times New Roman" w:hAnsi="Arial" w:cs="Arial"/>
                <w:sz w:val="20"/>
                <w:szCs w:val="20"/>
                <w:lang w:eastAsia="el-GR"/>
              </w:rPr>
              <w:t xml:space="preserve">: </w:t>
            </w:r>
            <w:r w:rsidRPr="000233AE">
              <w:rPr>
                <w:rFonts w:ascii="Arial" w:eastAsia="Times New Roman" w:hAnsi="Arial" w:cs="Arial"/>
                <w:sz w:val="20"/>
                <w:szCs w:val="20"/>
                <w:lang w:eastAsia="el-GR"/>
              </w:rPr>
              <w:t xml:space="preserve">                </w:t>
            </w:r>
            <w:r w:rsidR="00031DEF">
              <w:rPr>
                <w:rFonts w:ascii="Arial" w:eastAsia="Times New Roman" w:hAnsi="Arial" w:cs="Arial"/>
                <w:sz w:val="20"/>
                <w:szCs w:val="20"/>
                <w:lang w:eastAsia="el-GR"/>
              </w:rPr>
              <w:t>08</w:t>
            </w:r>
            <w:r w:rsidRPr="00D052AA">
              <w:rPr>
                <w:rFonts w:ascii="Arial" w:eastAsia="Times New Roman" w:hAnsi="Arial" w:cs="Arial"/>
                <w:sz w:val="20"/>
                <w:szCs w:val="20"/>
                <w:lang w:eastAsia="el-GR"/>
              </w:rPr>
              <w:t>:</w:t>
            </w:r>
            <w:r w:rsidR="00031DEF">
              <w:rPr>
                <w:rFonts w:ascii="Arial" w:eastAsia="Times New Roman" w:hAnsi="Arial" w:cs="Arial"/>
                <w:sz w:val="20"/>
                <w:szCs w:val="20"/>
                <w:lang w:eastAsia="el-GR"/>
              </w:rPr>
              <w:t>00</w:t>
            </w:r>
            <w:r w:rsidRPr="00D052AA">
              <w:rPr>
                <w:rFonts w:ascii="Arial" w:eastAsia="Times New Roman" w:hAnsi="Arial" w:cs="Arial"/>
                <w:sz w:val="20"/>
                <w:szCs w:val="20"/>
                <w:lang w:eastAsia="el-GR"/>
              </w:rPr>
              <w:t xml:space="preserve"> - </w:t>
            </w:r>
            <w:r w:rsidR="00031DEF">
              <w:rPr>
                <w:rFonts w:ascii="Arial" w:eastAsia="Times New Roman" w:hAnsi="Arial" w:cs="Arial"/>
                <w:sz w:val="20"/>
                <w:szCs w:val="20"/>
                <w:lang w:eastAsia="el-GR"/>
              </w:rPr>
              <w:t>09</w:t>
            </w:r>
            <w:r w:rsidRPr="00D052AA">
              <w:rPr>
                <w:rFonts w:ascii="Arial" w:eastAsia="Times New Roman" w:hAnsi="Arial" w:cs="Arial"/>
                <w:sz w:val="20"/>
                <w:szCs w:val="20"/>
                <w:lang w:eastAsia="el-GR"/>
              </w:rPr>
              <w:t>:</w:t>
            </w:r>
            <w:r w:rsidR="00031DEF">
              <w:rPr>
                <w:rFonts w:ascii="Arial" w:eastAsia="Times New Roman" w:hAnsi="Arial" w:cs="Arial"/>
                <w:sz w:val="20"/>
                <w:szCs w:val="20"/>
                <w:lang w:eastAsia="el-GR"/>
              </w:rPr>
              <w:t>15</w:t>
            </w:r>
            <w:r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Τύνιδα</w:t>
            </w:r>
            <w:proofErr w:type="spellEnd"/>
            <w:r w:rsidRPr="00D052AA">
              <w:rPr>
                <w:rFonts w:ascii="Arial" w:eastAsia="Times New Roman" w:hAnsi="Arial" w:cs="Arial"/>
                <w:sz w:val="20"/>
                <w:szCs w:val="20"/>
                <w:lang w:eastAsia="el-GR"/>
              </w:rPr>
              <w:t xml:space="preserve"> - Αθήνα: </w:t>
            </w:r>
            <w:r w:rsidRPr="000233AE">
              <w:rPr>
                <w:rFonts w:ascii="Arial" w:eastAsia="Times New Roman" w:hAnsi="Arial" w:cs="Arial"/>
                <w:sz w:val="20"/>
                <w:szCs w:val="20"/>
                <w:lang w:eastAsia="el-GR"/>
              </w:rPr>
              <w:t xml:space="preserve">                </w:t>
            </w:r>
            <w:r w:rsidR="006D6F75">
              <w:rPr>
                <w:rFonts w:ascii="Arial" w:eastAsia="Times New Roman" w:hAnsi="Arial" w:cs="Arial"/>
                <w:sz w:val="20"/>
                <w:szCs w:val="20"/>
                <w:lang w:eastAsia="el-GR"/>
              </w:rPr>
              <w:t>10</w:t>
            </w:r>
            <w:r w:rsidRPr="00D052AA">
              <w:rPr>
                <w:rFonts w:ascii="Arial" w:eastAsia="Times New Roman" w:hAnsi="Arial" w:cs="Arial"/>
                <w:sz w:val="20"/>
                <w:szCs w:val="20"/>
                <w:lang w:eastAsia="el-GR"/>
              </w:rPr>
              <w:t>:</w:t>
            </w:r>
            <w:r w:rsidR="006D6F75">
              <w:rPr>
                <w:rFonts w:ascii="Arial" w:eastAsia="Times New Roman" w:hAnsi="Arial" w:cs="Arial"/>
                <w:sz w:val="20"/>
                <w:szCs w:val="20"/>
                <w:lang w:eastAsia="el-GR"/>
              </w:rPr>
              <w:t>30</w:t>
            </w:r>
            <w:r w:rsidRPr="00D052AA">
              <w:rPr>
                <w:rFonts w:ascii="Arial" w:eastAsia="Times New Roman" w:hAnsi="Arial" w:cs="Arial"/>
                <w:sz w:val="20"/>
                <w:szCs w:val="20"/>
                <w:lang w:eastAsia="el-GR"/>
              </w:rPr>
              <w:t xml:space="preserve"> - </w:t>
            </w:r>
            <w:r w:rsidR="006D6F75">
              <w:rPr>
                <w:rFonts w:ascii="Arial" w:eastAsia="Times New Roman" w:hAnsi="Arial" w:cs="Arial"/>
                <w:sz w:val="20"/>
                <w:szCs w:val="20"/>
                <w:lang w:eastAsia="el-GR"/>
              </w:rPr>
              <w:t>13</w:t>
            </w:r>
            <w:r w:rsidRPr="00D052AA">
              <w:rPr>
                <w:rFonts w:ascii="Arial" w:eastAsia="Times New Roman" w:hAnsi="Arial" w:cs="Arial"/>
                <w:sz w:val="20"/>
                <w:szCs w:val="20"/>
                <w:lang w:eastAsia="el-GR"/>
              </w:rPr>
              <w:t>:</w:t>
            </w:r>
            <w:r w:rsidR="006D6F75">
              <w:rPr>
                <w:rFonts w:ascii="Arial" w:eastAsia="Times New Roman" w:hAnsi="Arial" w:cs="Arial"/>
                <w:sz w:val="20"/>
                <w:szCs w:val="20"/>
                <w:lang w:eastAsia="el-GR"/>
              </w:rPr>
              <w:t>25</w:t>
            </w:r>
            <w:r w:rsidRPr="00D052AA">
              <w:rPr>
                <w:rFonts w:ascii="Arial" w:eastAsia="Times New Roman" w:hAnsi="Arial" w:cs="Arial"/>
                <w:sz w:val="20"/>
                <w:szCs w:val="20"/>
                <w:lang w:eastAsia="el-GR"/>
              </w:rPr>
              <w:t xml:space="preserve"> </w:t>
            </w:r>
            <w:r w:rsidRPr="000233AE">
              <w:rPr>
                <w:rFonts w:ascii="Arial" w:eastAsia="Times New Roman" w:hAnsi="Arial" w:cs="Arial"/>
                <w:sz w:val="20"/>
                <w:szCs w:val="20"/>
                <w:lang w:eastAsia="el-GR"/>
              </w:rPr>
              <w:t xml:space="preserve">                </w:t>
            </w:r>
            <w:r w:rsidRPr="00D052AA">
              <w:rPr>
                <w:rFonts w:ascii="Arial" w:eastAsia="Times New Roman" w:hAnsi="Arial" w:cs="Arial"/>
                <w:sz w:val="20"/>
                <w:szCs w:val="20"/>
                <w:lang w:eastAsia="el-GR"/>
              </w:rPr>
              <w:t xml:space="preserve">Αθήνα - Θεσσαλονίκη: </w:t>
            </w:r>
            <w:r w:rsidR="006D6F75">
              <w:rPr>
                <w:rFonts w:ascii="Arial" w:eastAsia="Times New Roman" w:hAnsi="Arial" w:cs="Arial"/>
                <w:sz w:val="20"/>
                <w:szCs w:val="20"/>
                <w:lang w:eastAsia="el-GR"/>
              </w:rPr>
              <w:t>16</w:t>
            </w:r>
            <w:r w:rsidRPr="00D052AA">
              <w:rPr>
                <w:rFonts w:ascii="Arial" w:eastAsia="Times New Roman" w:hAnsi="Arial" w:cs="Arial"/>
                <w:sz w:val="20"/>
                <w:szCs w:val="20"/>
                <w:lang w:eastAsia="el-GR"/>
              </w:rPr>
              <w:t>:</w:t>
            </w:r>
            <w:r w:rsidR="006D6F75">
              <w:rPr>
                <w:rFonts w:ascii="Arial" w:eastAsia="Times New Roman" w:hAnsi="Arial" w:cs="Arial"/>
                <w:sz w:val="20"/>
                <w:szCs w:val="20"/>
                <w:lang w:eastAsia="el-GR"/>
              </w:rPr>
              <w:t>30</w:t>
            </w:r>
            <w:r w:rsidRPr="00D052AA">
              <w:rPr>
                <w:rFonts w:ascii="Arial" w:eastAsia="Times New Roman" w:hAnsi="Arial" w:cs="Arial"/>
                <w:sz w:val="20"/>
                <w:szCs w:val="20"/>
                <w:lang w:eastAsia="el-GR"/>
              </w:rPr>
              <w:t xml:space="preserve"> - </w:t>
            </w:r>
            <w:r w:rsidR="006D6F75">
              <w:rPr>
                <w:rFonts w:ascii="Arial" w:eastAsia="Times New Roman" w:hAnsi="Arial" w:cs="Arial"/>
                <w:sz w:val="20"/>
                <w:szCs w:val="20"/>
                <w:lang w:eastAsia="el-GR"/>
              </w:rPr>
              <w:t>17</w:t>
            </w:r>
            <w:r w:rsidRPr="00D052AA">
              <w:rPr>
                <w:rFonts w:ascii="Arial" w:eastAsia="Times New Roman" w:hAnsi="Arial" w:cs="Arial"/>
                <w:sz w:val="20"/>
                <w:szCs w:val="20"/>
                <w:lang w:eastAsia="el-GR"/>
              </w:rPr>
              <w:t>:</w:t>
            </w:r>
            <w:r w:rsidR="006D6F75">
              <w:rPr>
                <w:rFonts w:ascii="Arial" w:eastAsia="Times New Roman" w:hAnsi="Arial" w:cs="Arial"/>
                <w:sz w:val="20"/>
                <w:szCs w:val="20"/>
                <w:lang w:eastAsia="el-GR"/>
              </w:rPr>
              <w:t>25</w:t>
            </w:r>
          </w:p>
        </w:tc>
      </w:tr>
      <w:tr w:rsidR="008E506C" w:rsidRPr="00D052AA" w:rsidTr="008E506C">
        <w:trPr>
          <w:trHeight w:val="93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E10955" w:rsidRDefault="008E506C" w:rsidP="00D052AA">
            <w:pPr>
              <w:spacing w:after="0" w:line="240" w:lineRule="auto"/>
              <w:jc w:val="center"/>
              <w:rPr>
                <w:rFonts w:ascii="Arial" w:eastAsia="Times New Roman" w:hAnsi="Arial" w:cs="Arial"/>
                <w:sz w:val="20"/>
                <w:szCs w:val="20"/>
                <w:lang w:val="en-US" w:eastAsia="el-GR"/>
              </w:rPr>
            </w:pPr>
            <w:proofErr w:type="spellStart"/>
            <w:r w:rsidRPr="00D052AA">
              <w:rPr>
                <w:rFonts w:ascii="Arial" w:eastAsia="Times New Roman" w:hAnsi="Arial" w:cs="Arial"/>
                <w:b/>
                <w:bCs/>
                <w:sz w:val="20"/>
                <w:szCs w:val="20"/>
                <w:lang w:eastAsia="el-GR"/>
              </w:rPr>
              <w:t>Τοζέρ</w:t>
            </w:r>
            <w:proofErr w:type="spellEnd"/>
            <w:r w:rsidRPr="00D052AA">
              <w:rPr>
                <w:rFonts w:ascii="Arial" w:eastAsia="Times New Roman" w:hAnsi="Arial" w:cs="Arial"/>
                <w:b/>
                <w:bCs/>
                <w:sz w:val="20"/>
                <w:szCs w:val="20"/>
                <w:lang w:eastAsia="el-GR"/>
              </w:rPr>
              <w:t>:</w:t>
            </w:r>
            <w:r w:rsidRPr="00D052AA">
              <w:rPr>
                <w:rFonts w:ascii="Arial" w:eastAsia="Times New Roman" w:hAnsi="Arial" w:cs="Arial"/>
                <w:sz w:val="20"/>
                <w:szCs w:val="20"/>
                <w:lang w:eastAsia="el-GR"/>
              </w:rPr>
              <w:t xml:space="preserve"> </w:t>
            </w:r>
            <w:proofErr w:type="spellStart"/>
            <w:r>
              <w:rPr>
                <w:rFonts w:ascii="Arial" w:eastAsia="Times New Roman" w:hAnsi="Arial" w:cs="Arial"/>
                <w:sz w:val="20"/>
                <w:szCs w:val="20"/>
                <w:lang w:val="en-US" w:eastAsia="el-GR"/>
              </w:rPr>
              <w:t>Ksar</w:t>
            </w:r>
            <w:proofErr w:type="spellEnd"/>
            <w:r>
              <w:rPr>
                <w:rFonts w:ascii="Arial" w:eastAsia="Times New Roman" w:hAnsi="Arial" w:cs="Arial"/>
                <w:sz w:val="20"/>
                <w:szCs w:val="20"/>
                <w:lang w:val="en-US" w:eastAsia="el-GR"/>
              </w:rPr>
              <w:t xml:space="preserve"> Rouge </w:t>
            </w:r>
            <w:proofErr w:type="spellStart"/>
            <w:r>
              <w:rPr>
                <w:rFonts w:ascii="Arial" w:eastAsia="Times New Roman" w:hAnsi="Arial" w:cs="Arial"/>
                <w:sz w:val="20"/>
                <w:szCs w:val="20"/>
                <w:lang w:val="en-US" w:eastAsia="el-GR"/>
              </w:rPr>
              <w:t>Tozeur</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2631"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950"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137"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985"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r>
      <w:tr w:rsidR="008E506C" w:rsidRPr="00D052AA" w:rsidTr="008E506C">
        <w:trPr>
          <w:trHeight w:val="1065"/>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val="en-US" w:eastAsia="el-GR"/>
              </w:rPr>
            </w:pPr>
            <w:proofErr w:type="spellStart"/>
            <w:r w:rsidRPr="00D052AA">
              <w:rPr>
                <w:rFonts w:ascii="Arial" w:eastAsia="Times New Roman" w:hAnsi="Arial" w:cs="Arial"/>
                <w:b/>
                <w:bCs/>
                <w:sz w:val="20"/>
                <w:szCs w:val="20"/>
                <w:lang w:eastAsia="el-GR"/>
              </w:rPr>
              <w:t>Ντουζ</w:t>
            </w:r>
            <w:proofErr w:type="spellEnd"/>
            <w:r w:rsidRPr="00D052AA">
              <w:rPr>
                <w:rFonts w:ascii="Arial" w:eastAsia="Times New Roman" w:hAnsi="Arial" w:cs="Arial"/>
                <w:b/>
                <w:bCs/>
                <w:sz w:val="20"/>
                <w:szCs w:val="20"/>
                <w:lang w:val="en-US" w:eastAsia="el-GR"/>
              </w:rPr>
              <w:t>:</w:t>
            </w:r>
            <w:r w:rsidRPr="00D052AA">
              <w:rPr>
                <w:rFonts w:ascii="Arial" w:eastAsia="Times New Roman" w:hAnsi="Arial" w:cs="Arial"/>
                <w:sz w:val="20"/>
                <w:szCs w:val="20"/>
                <w:lang w:val="en-US" w:eastAsia="el-GR"/>
              </w:rPr>
              <w:t xml:space="preserve"> Hotel El </w:t>
            </w:r>
            <w:proofErr w:type="spellStart"/>
            <w:r w:rsidRPr="00D052AA">
              <w:rPr>
                <w:rFonts w:ascii="Arial" w:eastAsia="Times New Roman" w:hAnsi="Arial" w:cs="Arial"/>
                <w:sz w:val="20"/>
                <w:szCs w:val="20"/>
                <w:lang w:val="en-US" w:eastAsia="el-GR"/>
              </w:rPr>
              <w:t>Mouradi</w:t>
            </w:r>
            <w:proofErr w:type="spellEnd"/>
            <w:r w:rsidRPr="00D052AA">
              <w:rPr>
                <w:rFonts w:ascii="Arial" w:eastAsia="Times New Roman" w:hAnsi="Arial" w:cs="Arial"/>
                <w:sz w:val="20"/>
                <w:szCs w:val="20"/>
                <w:lang w:val="en-US" w:eastAsia="el-GR"/>
              </w:rPr>
              <w:t xml:space="preserve"> </w:t>
            </w:r>
            <w:proofErr w:type="spellStart"/>
            <w:r w:rsidRPr="00D052AA">
              <w:rPr>
                <w:rFonts w:ascii="Arial" w:eastAsia="Times New Roman" w:hAnsi="Arial" w:cs="Arial"/>
                <w:sz w:val="20"/>
                <w:szCs w:val="20"/>
                <w:lang w:val="en-US" w:eastAsia="el-GR"/>
              </w:rPr>
              <w:t>Douz</w:t>
            </w:r>
            <w:proofErr w:type="spellEnd"/>
            <w:r w:rsidRPr="00D052AA">
              <w:rPr>
                <w:rFonts w:ascii="Arial" w:eastAsia="Times New Roman" w:hAnsi="Arial" w:cs="Arial"/>
                <w:sz w:val="20"/>
                <w:szCs w:val="20"/>
                <w:lang w:val="en-US" w:eastAsia="el-GR"/>
              </w:rPr>
              <w:t xml:space="preserve"> or Sun Palm </w:t>
            </w:r>
            <w:proofErr w:type="spellStart"/>
            <w:r w:rsidRPr="00D052AA">
              <w:rPr>
                <w:rFonts w:ascii="Arial" w:eastAsia="Times New Roman" w:hAnsi="Arial" w:cs="Arial"/>
                <w:sz w:val="20"/>
                <w:szCs w:val="20"/>
                <w:lang w:val="en-US" w:eastAsia="el-GR"/>
              </w:rPr>
              <w:t>Douz</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2631"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950"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137"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985"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r>
      <w:tr w:rsidR="008E506C" w:rsidRPr="00D052AA" w:rsidTr="008E506C">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F44F2B" w:rsidRDefault="008E506C" w:rsidP="00D052AA">
            <w:pPr>
              <w:spacing w:after="0" w:line="240" w:lineRule="auto"/>
              <w:jc w:val="center"/>
              <w:rPr>
                <w:rFonts w:ascii="Arial" w:eastAsia="Times New Roman" w:hAnsi="Arial" w:cs="Arial"/>
                <w:sz w:val="20"/>
                <w:szCs w:val="20"/>
                <w:lang w:val="en-US" w:eastAsia="el-GR"/>
              </w:rPr>
            </w:pPr>
            <w:proofErr w:type="spellStart"/>
            <w:r w:rsidRPr="00D052AA">
              <w:rPr>
                <w:rFonts w:ascii="Arial" w:eastAsia="Times New Roman" w:hAnsi="Arial" w:cs="Arial"/>
                <w:b/>
                <w:bCs/>
                <w:sz w:val="20"/>
                <w:szCs w:val="20"/>
                <w:lang w:eastAsia="el-GR"/>
              </w:rPr>
              <w:lastRenderedPageBreak/>
              <w:t>Τζέρμπα</w:t>
            </w:r>
            <w:proofErr w:type="spellEnd"/>
            <w:r w:rsidRPr="00D052AA">
              <w:rPr>
                <w:rFonts w:ascii="Arial" w:eastAsia="Times New Roman" w:hAnsi="Arial" w:cs="Arial"/>
                <w:b/>
                <w:bCs/>
                <w:sz w:val="20"/>
                <w:szCs w:val="20"/>
                <w:lang w:eastAsia="el-GR"/>
              </w:rPr>
              <w:t>:</w:t>
            </w:r>
            <w:r w:rsidRPr="00D052AA">
              <w:rPr>
                <w:rFonts w:ascii="Arial" w:eastAsia="Times New Roman" w:hAnsi="Arial" w:cs="Arial"/>
                <w:sz w:val="20"/>
                <w:szCs w:val="20"/>
                <w:lang w:eastAsia="el-GR"/>
              </w:rPr>
              <w:t xml:space="preserve"> </w:t>
            </w:r>
            <w:proofErr w:type="spellStart"/>
            <w:r>
              <w:rPr>
                <w:rFonts w:ascii="Arial" w:eastAsia="Times New Roman" w:hAnsi="Arial" w:cs="Arial"/>
                <w:sz w:val="20"/>
                <w:szCs w:val="20"/>
                <w:lang w:val="en-US" w:eastAsia="el-GR"/>
              </w:rPr>
              <w:t>Djerba</w:t>
            </w:r>
            <w:proofErr w:type="spellEnd"/>
            <w:r>
              <w:rPr>
                <w:rFonts w:ascii="Arial" w:eastAsia="Times New Roman" w:hAnsi="Arial" w:cs="Arial"/>
                <w:sz w:val="20"/>
                <w:szCs w:val="20"/>
                <w:lang w:val="en-US" w:eastAsia="el-GR"/>
              </w:rPr>
              <w:t xml:space="preserve"> Beach</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2631"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950"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137"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985"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r>
      <w:tr w:rsidR="008E506C" w:rsidRPr="00D052AA" w:rsidTr="008E506C">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proofErr w:type="spellStart"/>
            <w:r w:rsidRPr="00D052AA">
              <w:rPr>
                <w:rFonts w:ascii="Arial" w:eastAsia="Times New Roman" w:hAnsi="Arial" w:cs="Arial"/>
                <w:b/>
                <w:bCs/>
                <w:sz w:val="20"/>
                <w:szCs w:val="20"/>
                <w:lang w:eastAsia="el-GR"/>
              </w:rPr>
              <w:t>Σους</w:t>
            </w:r>
            <w:proofErr w:type="spellEnd"/>
            <w:r w:rsidRPr="00D052AA">
              <w:rPr>
                <w:rFonts w:ascii="Arial" w:eastAsia="Times New Roman" w:hAnsi="Arial" w:cs="Arial"/>
                <w:b/>
                <w:bCs/>
                <w:sz w:val="20"/>
                <w:szCs w:val="20"/>
                <w:lang w:eastAsia="el-GR"/>
              </w:rPr>
              <w:t>:</w:t>
            </w:r>
            <w:r w:rsidRPr="00D052AA">
              <w:rPr>
                <w:rFonts w:ascii="Arial" w:eastAsia="Times New Roman" w:hAnsi="Arial" w:cs="Arial"/>
                <w:sz w:val="20"/>
                <w:szCs w:val="20"/>
                <w:lang w:eastAsia="el-GR"/>
              </w:rPr>
              <w:t xml:space="preserve"> </w:t>
            </w:r>
            <w:proofErr w:type="spellStart"/>
            <w:r w:rsidRPr="00D052AA">
              <w:rPr>
                <w:rFonts w:ascii="Arial" w:eastAsia="Times New Roman" w:hAnsi="Arial" w:cs="Arial"/>
                <w:sz w:val="20"/>
                <w:szCs w:val="20"/>
                <w:lang w:eastAsia="el-GR"/>
              </w:rPr>
              <w:t>Sousse</w:t>
            </w:r>
            <w:proofErr w:type="spellEnd"/>
            <w:r w:rsidRPr="00D052AA">
              <w:rPr>
                <w:rFonts w:ascii="Arial" w:eastAsia="Times New Roman" w:hAnsi="Arial" w:cs="Arial"/>
                <w:sz w:val="20"/>
                <w:szCs w:val="20"/>
                <w:lang w:eastAsia="el-GR"/>
              </w:rPr>
              <w:t xml:space="preserve"> Palace</w:t>
            </w:r>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5*</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506C" w:rsidRPr="00D052AA" w:rsidRDefault="008E506C" w:rsidP="00D052AA">
            <w:pPr>
              <w:spacing w:after="0" w:line="240" w:lineRule="auto"/>
              <w:jc w:val="center"/>
              <w:rPr>
                <w:rFonts w:ascii="Arial" w:eastAsia="Times New Roman" w:hAnsi="Arial" w:cs="Arial"/>
                <w:sz w:val="20"/>
                <w:szCs w:val="20"/>
                <w:lang w:eastAsia="el-GR"/>
              </w:rPr>
            </w:pPr>
            <w:r w:rsidRPr="00D052AA">
              <w:rPr>
                <w:rFonts w:ascii="Arial" w:eastAsia="Times New Roman" w:hAnsi="Arial" w:cs="Arial"/>
                <w:sz w:val="20"/>
                <w:szCs w:val="20"/>
                <w:lang w:eastAsia="el-GR"/>
              </w:rPr>
              <w:t>Ημιδιατροφή</w:t>
            </w:r>
          </w:p>
        </w:tc>
        <w:tc>
          <w:tcPr>
            <w:tcW w:w="2631"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950"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137"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c>
          <w:tcPr>
            <w:tcW w:w="1985" w:type="dxa"/>
            <w:vMerge/>
            <w:tcBorders>
              <w:left w:val="single" w:sz="6" w:space="0" w:color="CCCCCC"/>
              <w:right w:val="single" w:sz="12" w:space="0" w:color="000000"/>
            </w:tcBorders>
            <w:vAlign w:val="center"/>
            <w:hideMark/>
          </w:tcPr>
          <w:p w:rsidR="008E506C" w:rsidRPr="00D052AA" w:rsidRDefault="008E506C" w:rsidP="00D052AA">
            <w:pPr>
              <w:spacing w:after="0" w:line="240" w:lineRule="auto"/>
              <w:rPr>
                <w:rFonts w:ascii="Arial" w:eastAsia="Times New Roman" w:hAnsi="Arial" w:cs="Arial"/>
                <w:sz w:val="20"/>
                <w:szCs w:val="20"/>
                <w:lang w:eastAsia="el-GR"/>
              </w:rPr>
            </w:pPr>
          </w:p>
        </w:tc>
      </w:tr>
      <w:tr w:rsidR="008E506C" w:rsidRPr="00D052AA" w:rsidTr="008E506C">
        <w:trPr>
          <w:trHeight w:val="1140"/>
        </w:trPr>
        <w:tc>
          <w:tcPr>
            <w:tcW w:w="1501"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8E506C" w:rsidRPr="00826066" w:rsidRDefault="008E506C" w:rsidP="00D052AA">
            <w:pPr>
              <w:spacing w:after="0" w:line="240" w:lineRule="auto"/>
              <w:jc w:val="center"/>
              <w:rPr>
                <w:rFonts w:ascii="Arial" w:eastAsia="Times New Roman" w:hAnsi="Arial" w:cs="Arial"/>
                <w:b/>
                <w:bCs/>
                <w:sz w:val="20"/>
                <w:szCs w:val="20"/>
                <w:lang w:val="en-US" w:eastAsia="el-GR"/>
              </w:rPr>
            </w:pPr>
            <w:proofErr w:type="spellStart"/>
            <w:r>
              <w:rPr>
                <w:rFonts w:ascii="Arial" w:eastAsia="Times New Roman" w:hAnsi="Arial" w:cs="Arial"/>
                <w:b/>
                <w:bCs/>
                <w:sz w:val="20"/>
                <w:szCs w:val="20"/>
                <w:lang w:eastAsia="el-GR"/>
              </w:rPr>
              <w:t>Τύνιδα</w:t>
            </w:r>
            <w:proofErr w:type="spellEnd"/>
            <w:r>
              <w:rPr>
                <w:rFonts w:ascii="Arial" w:eastAsia="Times New Roman" w:hAnsi="Arial" w:cs="Arial"/>
                <w:b/>
                <w:bCs/>
                <w:sz w:val="20"/>
                <w:szCs w:val="20"/>
                <w:lang w:eastAsia="el-GR"/>
              </w:rPr>
              <w:t xml:space="preserve">: </w:t>
            </w:r>
            <w:r w:rsidRPr="00826066">
              <w:rPr>
                <w:rFonts w:ascii="Arial" w:eastAsia="Times New Roman" w:hAnsi="Arial" w:cs="Arial"/>
                <w:bCs/>
                <w:sz w:val="20"/>
                <w:szCs w:val="20"/>
                <w:lang w:val="en-US" w:eastAsia="el-GR"/>
              </w:rPr>
              <w:t xml:space="preserve">Royal </w:t>
            </w:r>
            <w:proofErr w:type="spellStart"/>
            <w:r w:rsidRPr="00826066">
              <w:rPr>
                <w:rFonts w:ascii="Arial" w:eastAsia="Times New Roman" w:hAnsi="Arial" w:cs="Arial"/>
                <w:bCs/>
                <w:sz w:val="20"/>
                <w:szCs w:val="20"/>
                <w:lang w:val="en-US" w:eastAsia="el-GR"/>
              </w:rPr>
              <w:t>Asbu</w:t>
            </w:r>
            <w:proofErr w:type="spellEnd"/>
          </w:p>
        </w:tc>
        <w:tc>
          <w:tcPr>
            <w:tcW w:w="78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E506C" w:rsidRPr="00826066" w:rsidRDefault="008E506C" w:rsidP="00D052AA">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121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8E506C" w:rsidRPr="00D052AA" w:rsidRDefault="008E506C" w:rsidP="00D052A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Ημιδιατροφή</w:t>
            </w:r>
          </w:p>
        </w:tc>
        <w:tc>
          <w:tcPr>
            <w:tcW w:w="2631" w:type="dxa"/>
            <w:vMerge/>
            <w:tcBorders>
              <w:left w:val="single" w:sz="6" w:space="0" w:color="CCCCCC"/>
              <w:bottom w:val="single" w:sz="12" w:space="0" w:color="000000"/>
              <w:right w:val="single" w:sz="12" w:space="0" w:color="000000"/>
            </w:tcBorders>
            <w:vAlign w:val="center"/>
          </w:tcPr>
          <w:p w:rsidR="008E506C" w:rsidRPr="00D052AA" w:rsidRDefault="008E506C" w:rsidP="00D052AA">
            <w:pPr>
              <w:spacing w:after="0" w:line="240" w:lineRule="auto"/>
              <w:rPr>
                <w:rFonts w:ascii="Arial" w:eastAsia="Times New Roman" w:hAnsi="Arial" w:cs="Arial"/>
                <w:sz w:val="20"/>
                <w:szCs w:val="20"/>
                <w:lang w:eastAsia="el-GR"/>
              </w:rPr>
            </w:pPr>
          </w:p>
        </w:tc>
        <w:tc>
          <w:tcPr>
            <w:tcW w:w="1950" w:type="dxa"/>
            <w:vMerge/>
            <w:tcBorders>
              <w:left w:val="single" w:sz="6" w:space="0" w:color="CCCCCC"/>
              <w:bottom w:val="single" w:sz="12" w:space="0" w:color="000000"/>
              <w:right w:val="single" w:sz="12" w:space="0" w:color="000000"/>
            </w:tcBorders>
            <w:vAlign w:val="center"/>
          </w:tcPr>
          <w:p w:rsidR="008E506C" w:rsidRPr="00D052AA" w:rsidRDefault="008E506C" w:rsidP="00D052AA">
            <w:pPr>
              <w:spacing w:after="0" w:line="240" w:lineRule="auto"/>
              <w:rPr>
                <w:rFonts w:ascii="Arial" w:eastAsia="Times New Roman" w:hAnsi="Arial" w:cs="Arial"/>
                <w:sz w:val="20"/>
                <w:szCs w:val="20"/>
                <w:lang w:eastAsia="el-GR"/>
              </w:rPr>
            </w:pPr>
          </w:p>
        </w:tc>
        <w:tc>
          <w:tcPr>
            <w:tcW w:w="1137" w:type="dxa"/>
            <w:vMerge/>
            <w:tcBorders>
              <w:left w:val="single" w:sz="6" w:space="0" w:color="CCCCCC"/>
              <w:bottom w:val="single" w:sz="12" w:space="0" w:color="000000"/>
              <w:right w:val="single" w:sz="12" w:space="0" w:color="000000"/>
            </w:tcBorders>
            <w:vAlign w:val="center"/>
          </w:tcPr>
          <w:p w:rsidR="008E506C" w:rsidRPr="00D052AA" w:rsidRDefault="008E506C" w:rsidP="00D052AA">
            <w:pPr>
              <w:spacing w:after="0" w:line="240" w:lineRule="auto"/>
              <w:rPr>
                <w:rFonts w:ascii="Arial" w:eastAsia="Times New Roman" w:hAnsi="Arial" w:cs="Arial"/>
                <w:sz w:val="20"/>
                <w:szCs w:val="20"/>
                <w:lang w:eastAsia="el-GR"/>
              </w:rPr>
            </w:pPr>
          </w:p>
        </w:tc>
        <w:tc>
          <w:tcPr>
            <w:tcW w:w="1985" w:type="dxa"/>
            <w:vMerge/>
            <w:tcBorders>
              <w:left w:val="single" w:sz="6" w:space="0" w:color="CCCCCC"/>
              <w:bottom w:val="single" w:sz="12" w:space="0" w:color="000000"/>
              <w:right w:val="single" w:sz="12" w:space="0" w:color="000000"/>
            </w:tcBorders>
            <w:vAlign w:val="center"/>
          </w:tcPr>
          <w:p w:rsidR="008E506C" w:rsidRPr="00D052AA" w:rsidRDefault="008E506C" w:rsidP="00D052AA">
            <w:pPr>
              <w:spacing w:after="0" w:line="240" w:lineRule="auto"/>
              <w:rPr>
                <w:rFonts w:ascii="Arial" w:eastAsia="Times New Roman" w:hAnsi="Arial" w:cs="Arial"/>
                <w:sz w:val="20"/>
                <w:szCs w:val="20"/>
                <w:lang w:eastAsia="el-GR"/>
              </w:rPr>
            </w:pPr>
          </w:p>
        </w:tc>
      </w:tr>
      <w:tr w:rsidR="00D052AA" w:rsidRPr="00D052AA" w:rsidTr="008E506C">
        <w:trPr>
          <w:trHeight w:val="1650"/>
        </w:trPr>
        <w:tc>
          <w:tcPr>
            <w:tcW w:w="11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D052AA" w:rsidRPr="00D052AA" w:rsidRDefault="00D052AA" w:rsidP="00D052AA">
            <w:pPr>
              <w:spacing w:after="0" w:line="240" w:lineRule="auto"/>
              <w:rPr>
                <w:rFonts w:ascii="Arial" w:eastAsia="Times New Roman" w:hAnsi="Arial" w:cs="Arial"/>
                <w:b/>
                <w:bCs/>
                <w:lang w:eastAsia="el-GR"/>
              </w:rPr>
            </w:pPr>
            <w:r w:rsidRPr="00D052AA">
              <w:rPr>
                <w:rFonts w:ascii="Arial" w:eastAsia="Times New Roman" w:hAnsi="Arial" w:cs="Arial"/>
                <w:b/>
                <w:bCs/>
                <w:lang w:eastAsia="el-GR"/>
              </w:rPr>
              <w:t xml:space="preserve">Στη τιμή περιλαμβάνονται: </w:t>
            </w:r>
            <w:r w:rsidRPr="00D052AA">
              <w:rPr>
                <w:rFonts w:ascii="Arial" w:eastAsia="Times New Roman" w:hAnsi="Arial" w:cs="Arial"/>
                <w:bCs/>
                <w:lang w:eastAsia="el-GR"/>
              </w:rPr>
              <w:t xml:space="preserve">Αεροπορικά εισιτήρια </w:t>
            </w:r>
            <w:proofErr w:type="spellStart"/>
            <w:r w:rsidRPr="00D052AA">
              <w:rPr>
                <w:rFonts w:ascii="Arial" w:eastAsia="Times New Roman" w:hAnsi="Arial" w:cs="Arial"/>
                <w:bCs/>
                <w:lang w:eastAsia="el-GR"/>
              </w:rPr>
              <w:t>Θεσ</w:t>
            </w:r>
            <w:proofErr w:type="spellEnd"/>
            <w:r w:rsidRPr="00D052AA">
              <w:rPr>
                <w:rFonts w:ascii="Arial" w:eastAsia="Times New Roman" w:hAnsi="Arial" w:cs="Arial"/>
                <w:bCs/>
                <w:lang w:eastAsia="el-GR"/>
              </w:rPr>
              <w:t xml:space="preserve">/νίκη - Αθήνα - Τυνησία και αντίστροφα με την Aegean </w:t>
            </w:r>
            <w:proofErr w:type="spellStart"/>
            <w:r w:rsidRPr="00D052AA">
              <w:rPr>
                <w:rFonts w:ascii="Arial" w:eastAsia="Times New Roman" w:hAnsi="Arial" w:cs="Arial"/>
                <w:bCs/>
                <w:lang w:eastAsia="el-GR"/>
              </w:rPr>
              <w:t>Airlines</w:t>
            </w:r>
            <w:proofErr w:type="spellEnd"/>
            <w:r w:rsidRPr="00D052AA">
              <w:rPr>
                <w:rFonts w:ascii="Arial" w:eastAsia="Times New Roman" w:hAnsi="Arial" w:cs="Arial"/>
                <w:bCs/>
                <w:lang w:eastAsia="el-GR"/>
              </w:rPr>
              <w:t>. Αποσκευή 23kg και χειραποσκευή 8kg. Μεταφορές με πολυτελή λεωφορεία, σύμφωνα με το πρόγραμμα. Διαμονή σε ξενοδοχεία 4* &amp; 5*. Εφτά (7) διανυκτερεύσεις. Πλούσιο πρωινό και δείπνο καθημερινά</w:t>
            </w:r>
            <w:r w:rsidR="00D71530">
              <w:rPr>
                <w:rFonts w:ascii="Arial" w:eastAsia="Times New Roman" w:hAnsi="Arial" w:cs="Arial"/>
                <w:bCs/>
                <w:lang w:eastAsia="el-GR"/>
              </w:rPr>
              <w:t xml:space="preserve">. </w:t>
            </w:r>
            <w:bookmarkStart w:id="0" w:name="_GoBack"/>
            <w:bookmarkEnd w:id="0"/>
            <w:r w:rsidRPr="00D052AA">
              <w:rPr>
                <w:rFonts w:ascii="Arial" w:eastAsia="Times New Roman" w:hAnsi="Arial" w:cs="Arial"/>
                <w:bCs/>
                <w:lang w:eastAsia="el-GR"/>
              </w:rPr>
              <w:t xml:space="preserve">Εισιτήρια εισόδων σε αξιοθέατα και μουσεία. Εκδρομή με 4x4 στη </w:t>
            </w:r>
            <w:proofErr w:type="spellStart"/>
            <w:r w:rsidRPr="00D052AA">
              <w:rPr>
                <w:rFonts w:ascii="Arial" w:eastAsia="Times New Roman" w:hAnsi="Arial" w:cs="Arial"/>
                <w:bCs/>
                <w:lang w:eastAsia="el-GR"/>
              </w:rPr>
              <w:t>Chebika</w:t>
            </w:r>
            <w:proofErr w:type="spellEnd"/>
            <w:r w:rsidRPr="00D052AA">
              <w:rPr>
                <w:rFonts w:ascii="Arial" w:eastAsia="Times New Roman" w:hAnsi="Arial" w:cs="Arial"/>
                <w:bCs/>
                <w:lang w:eastAsia="el-GR"/>
              </w:rPr>
              <w:t xml:space="preserve">, </w:t>
            </w:r>
            <w:proofErr w:type="spellStart"/>
            <w:r w:rsidRPr="00D052AA">
              <w:rPr>
                <w:rFonts w:ascii="Arial" w:eastAsia="Times New Roman" w:hAnsi="Arial" w:cs="Arial"/>
                <w:bCs/>
                <w:lang w:eastAsia="el-GR"/>
              </w:rPr>
              <w:t>Tamerza</w:t>
            </w:r>
            <w:proofErr w:type="spellEnd"/>
            <w:r w:rsidRPr="00D052AA">
              <w:rPr>
                <w:rFonts w:ascii="Arial" w:eastAsia="Times New Roman" w:hAnsi="Arial" w:cs="Arial"/>
                <w:bCs/>
                <w:lang w:eastAsia="el-GR"/>
              </w:rPr>
              <w:t xml:space="preserve"> και στο </w:t>
            </w:r>
            <w:proofErr w:type="spellStart"/>
            <w:r w:rsidRPr="00D052AA">
              <w:rPr>
                <w:rFonts w:ascii="Arial" w:eastAsia="Times New Roman" w:hAnsi="Arial" w:cs="Arial"/>
                <w:bCs/>
                <w:lang w:eastAsia="el-GR"/>
              </w:rPr>
              <w:t>Ong</w:t>
            </w:r>
            <w:proofErr w:type="spellEnd"/>
            <w:r w:rsidRPr="00D052AA">
              <w:rPr>
                <w:rFonts w:ascii="Arial" w:eastAsia="Times New Roman" w:hAnsi="Arial" w:cs="Arial"/>
                <w:bCs/>
                <w:lang w:eastAsia="el-GR"/>
              </w:rPr>
              <w:t xml:space="preserve"> </w:t>
            </w:r>
            <w:proofErr w:type="spellStart"/>
            <w:r w:rsidRPr="00D052AA">
              <w:rPr>
                <w:rFonts w:ascii="Arial" w:eastAsia="Times New Roman" w:hAnsi="Arial" w:cs="Arial"/>
                <w:bCs/>
                <w:lang w:eastAsia="el-GR"/>
              </w:rPr>
              <w:t>Jemal</w:t>
            </w:r>
            <w:proofErr w:type="spellEnd"/>
            <w:r w:rsidRPr="00D052AA">
              <w:rPr>
                <w:rFonts w:ascii="Arial" w:eastAsia="Times New Roman" w:hAnsi="Arial" w:cs="Arial"/>
                <w:bCs/>
                <w:lang w:eastAsia="el-GR"/>
              </w:rPr>
              <w:t>. Περιηγήσεις και ξεναγήσεις, ξεναγήσεις όπως αναφέρονται στο αναλυτικό μας πρόγραμμα. Έμπειροι αρχηγός - συνοδός του γραφείου μας. Επίσημος ξεναγός στις ξεναγήσεις του προγράμματος. Ασφάλεια αστικής ευθύνης</w:t>
            </w:r>
            <w:r w:rsidR="004442F3" w:rsidRPr="00340F8B">
              <w:rPr>
                <w:rFonts w:ascii="Arial" w:eastAsia="Times New Roman" w:hAnsi="Arial" w:cs="Arial"/>
                <w:bCs/>
                <w:lang w:eastAsia="el-GR"/>
              </w:rPr>
              <w:t xml:space="preserve"> &amp; </w:t>
            </w:r>
            <w:r w:rsidR="004442F3">
              <w:rPr>
                <w:rFonts w:ascii="Arial" w:eastAsia="Times New Roman" w:hAnsi="Arial" w:cs="Arial"/>
                <w:bCs/>
                <w:lang w:eastAsia="el-GR"/>
              </w:rPr>
              <w:t>Ιατροφαρμακευτικής ευθύνης</w:t>
            </w:r>
            <w:r w:rsidRPr="00D052AA">
              <w:rPr>
                <w:rFonts w:ascii="Arial" w:eastAsia="Times New Roman" w:hAnsi="Arial" w:cs="Arial"/>
                <w:bCs/>
                <w:lang w:eastAsia="el-GR"/>
              </w:rPr>
              <w:t>.</w:t>
            </w:r>
            <w:r w:rsidRPr="00D052AA">
              <w:rPr>
                <w:rFonts w:ascii="Arial" w:eastAsia="Times New Roman" w:hAnsi="Arial" w:cs="Arial"/>
                <w:bCs/>
                <w:lang w:eastAsia="el-GR"/>
              </w:rPr>
              <w:br/>
            </w:r>
            <w:r w:rsidRPr="00D052AA">
              <w:rPr>
                <w:rFonts w:ascii="Arial" w:eastAsia="Times New Roman" w:hAnsi="Arial" w:cs="Arial"/>
                <w:b/>
                <w:bCs/>
                <w:lang w:eastAsia="el-GR"/>
              </w:rPr>
              <w:t xml:space="preserve">Δεν περιλαμβάνονται: </w:t>
            </w:r>
            <w:r w:rsidRPr="00D052AA">
              <w:rPr>
                <w:rFonts w:ascii="Arial" w:eastAsia="Times New Roman" w:hAnsi="Arial" w:cs="Arial"/>
                <w:bCs/>
                <w:lang w:eastAsia="el-GR"/>
              </w:rPr>
              <w:t xml:space="preserve">Φόροι αεροδρομίων και επίναυλος καυσίμων: </w:t>
            </w:r>
            <w:r w:rsidR="005D0124">
              <w:rPr>
                <w:rFonts w:ascii="Arial" w:eastAsia="Times New Roman" w:hAnsi="Arial" w:cs="Arial"/>
                <w:bCs/>
                <w:lang w:eastAsia="el-GR"/>
              </w:rPr>
              <w:t>350</w:t>
            </w:r>
            <w:r w:rsidRPr="00D052AA">
              <w:rPr>
                <w:rFonts w:ascii="Arial" w:eastAsia="Times New Roman" w:hAnsi="Arial" w:cs="Arial"/>
                <w:bCs/>
                <w:lang w:eastAsia="el-GR"/>
              </w:rPr>
              <w:t xml:space="preserve">€ κατά άτομο. Εκδρομή με άλογα στις Οάσεις. Βόλτα με Καμήλα στη Σαχάρα </w:t>
            </w:r>
            <w:proofErr w:type="spellStart"/>
            <w:r w:rsidRPr="00D052AA">
              <w:rPr>
                <w:rFonts w:ascii="Arial" w:eastAsia="Times New Roman" w:hAnsi="Arial" w:cs="Arial"/>
                <w:bCs/>
                <w:lang w:eastAsia="el-GR"/>
              </w:rPr>
              <w:t>Ντουζ</w:t>
            </w:r>
            <w:proofErr w:type="spellEnd"/>
            <w:r w:rsidRPr="00D052AA">
              <w:rPr>
                <w:rFonts w:ascii="Arial" w:eastAsia="Times New Roman" w:hAnsi="Arial" w:cs="Arial"/>
                <w:bCs/>
                <w:lang w:eastAsia="el-GR"/>
              </w:rPr>
              <w:t xml:space="preserve">. Βόλτα με τετράτροχη μοτοσυκλέτα στη Σαχάρα </w:t>
            </w:r>
            <w:proofErr w:type="spellStart"/>
            <w:r w:rsidRPr="00D052AA">
              <w:rPr>
                <w:rFonts w:ascii="Arial" w:eastAsia="Times New Roman" w:hAnsi="Arial" w:cs="Arial"/>
                <w:bCs/>
                <w:lang w:eastAsia="el-GR"/>
              </w:rPr>
              <w:t>Ντουζ</w:t>
            </w:r>
            <w:proofErr w:type="spellEnd"/>
            <w:r w:rsidRPr="00D052AA">
              <w:rPr>
                <w:rFonts w:ascii="Arial" w:eastAsia="Times New Roman" w:hAnsi="Arial" w:cs="Arial"/>
                <w:bCs/>
                <w:lang w:eastAsia="el-GR"/>
              </w:rPr>
              <w:t xml:space="preserve">. Φιλοδωρήματα: 20€ κατά άτομο. Επιπλέον γεύματα, ποτά , διασκεδάσεις. Ότι δεν αναφέρεται στο αναλυτικό μας πρόγραμμα. </w:t>
            </w:r>
          </w:p>
        </w:tc>
      </w:tr>
      <w:tr w:rsidR="00D052AA" w:rsidRPr="00D052AA" w:rsidTr="008E506C">
        <w:trPr>
          <w:trHeight w:val="1650"/>
        </w:trPr>
        <w:tc>
          <w:tcPr>
            <w:tcW w:w="11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D052AA" w:rsidRPr="00D052AA" w:rsidRDefault="00D052AA" w:rsidP="00D052AA">
            <w:pPr>
              <w:spacing w:after="0" w:line="240" w:lineRule="auto"/>
              <w:rPr>
                <w:rFonts w:ascii="Arial" w:eastAsia="Times New Roman" w:hAnsi="Arial" w:cs="Arial"/>
                <w:b/>
                <w:bCs/>
                <w:lang w:eastAsia="el-GR"/>
              </w:rPr>
            </w:pPr>
          </w:p>
        </w:tc>
      </w:tr>
    </w:tbl>
    <w:p w:rsidR="001E5471" w:rsidRPr="001E5471" w:rsidRDefault="001E5471" w:rsidP="001E5471">
      <w:pPr>
        <w:rPr>
          <w:b/>
        </w:rPr>
      </w:pPr>
    </w:p>
    <w:sectPr w:rsidR="001E5471" w:rsidRPr="001E54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24CEF"/>
    <w:multiLevelType w:val="hybridMultilevel"/>
    <w:tmpl w:val="73F6F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0C51EF"/>
    <w:multiLevelType w:val="hybridMultilevel"/>
    <w:tmpl w:val="0742A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71"/>
    <w:rsid w:val="00005104"/>
    <w:rsid w:val="000233AE"/>
    <w:rsid w:val="00031DEF"/>
    <w:rsid w:val="000F0B08"/>
    <w:rsid w:val="0010430E"/>
    <w:rsid w:val="0018368D"/>
    <w:rsid w:val="001E5471"/>
    <w:rsid w:val="00340F8B"/>
    <w:rsid w:val="003947D2"/>
    <w:rsid w:val="00412B18"/>
    <w:rsid w:val="00442F5D"/>
    <w:rsid w:val="004442F3"/>
    <w:rsid w:val="00562CA9"/>
    <w:rsid w:val="005D0124"/>
    <w:rsid w:val="00635DFA"/>
    <w:rsid w:val="00682859"/>
    <w:rsid w:val="00693FC9"/>
    <w:rsid w:val="006D6F75"/>
    <w:rsid w:val="007A2F32"/>
    <w:rsid w:val="00826066"/>
    <w:rsid w:val="00842F29"/>
    <w:rsid w:val="00854E10"/>
    <w:rsid w:val="008E506C"/>
    <w:rsid w:val="00951D43"/>
    <w:rsid w:val="009A3417"/>
    <w:rsid w:val="00A27F03"/>
    <w:rsid w:val="00B03E3D"/>
    <w:rsid w:val="00B810CF"/>
    <w:rsid w:val="00C026F7"/>
    <w:rsid w:val="00C900FD"/>
    <w:rsid w:val="00CF601D"/>
    <w:rsid w:val="00D052AA"/>
    <w:rsid w:val="00D71530"/>
    <w:rsid w:val="00DA19FD"/>
    <w:rsid w:val="00DF5DAD"/>
    <w:rsid w:val="00E10955"/>
    <w:rsid w:val="00E55158"/>
    <w:rsid w:val="00EA272E"/>
    <w:rsid w:val="00F44F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BD4D"/>
  <w15:chartTrackingRefBased/>
  <w15:docId w15:val="{FC6038B1-ED4D-41B3-B635-F9A0751C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unhideWhenUsed/>
    <w:qFormat/>
    <w:rsid w:val="001E5471"/>
    <w:pPr>
      <w:keepNext/>
      <w:keepLines/>
      <w:spacing w:before="40" w:after="0" w:line="276" w:lineRule="auto"/>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471"/>
    <w:pPr>
      <w:ind w:left="720"/>
      <w:contextualSpacing/>
    </w:pPr>
  </w:style>
  <w:style w:type="character" w:customStyle="1" w:styleId="2Char">
    <w:name w:val="Επικεφαλίδα 2 Char"/>
    <w:basedOn w:val="a0"/>
    <w:link w:val="2"/>
    <w:uiPriority w:val="9"/>
    <w:rsid w:val="001E5471"/>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a4">
    <w:name w:val="No Spacing"/>
    <w:uiPriority w:val="1"/>
    <w:qFormat/>
    <w:rsid w:val="001E5471"/>
    <w:pPr>
      <w:spacing w:after="0" w:line="240" w:lineRule="auto"/>
    </w:pPr>
    <w:rPr>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14150">
      <w:bodyDiv w:val="1"/>
      <w:marLeft w:val="0"/>
      <w:marRight w:val="0"/>
      <w:marTop w:val="0"/>
      <w:marBottom w:val="0"/>
      <w:divBdr>
        <w:top w:val="none" w:sz="0" w:space="0" w:color="auto"/>
        <w:left w:val="none" w:sz="0" w:space="0" w:color="auto"/>
        <w:bottom w:val="none" w:sz="0" w:space="0" w:color="auto"/>
        <w:right w:val="none" w:sz="0" w:space="0" w:color="auto"/>
      </w:divBdr>
      <w:divsChild>
        <w:div w:id="1621112609">
          <w:marLeft w:val="0"/>
          <w:marRight w:val="0"/>
          <w:marTop w:val="0"/>
          <w:marBottom w:val="0"/>
          <w:divBdr>
            <w:top w:val="none" w:sz="0" w:space="0" w:color="auto"/>
            <w:left w:val="none" w:sz="0" w:space="0" w:color="auto"/>
            <w:bottom w:val="none" w:sz="0" w:space="0" w:color="auto"/>
            <w:right w:val="none" w:sz="0" w:space="0" w:color="auto"/>
          </w:divBdr>
        </w:div>
        <w:div w:id="2131436744">
          <w:marLeft w:val="0"/>
          <w:marRight w:val="0"/>
          <w:marTop w:val="0"/>
          <w:marBottom w:val="0"/>
          <w:divBdr>
            <w:top w:val="none" w:sz="0" w:space="0" w:color="auto"/>
            <w:left w:val="none" w:sz="0" w:space="0" w:color="auto"/>
            <w:bottom w:val="none" w:sz="0" w:space="0" w:color="auto"/>
            <w:right w:val="none" w:sz="0" w:space="0" w:color="auto"/>
          </w:divBdr>
        </w:div>
        <w:div w:id="773986698">
          <w:marLeft w:val="0"/>
          <w:marRight w:val="0"/>
          <w:marTop w:val="0"/>
          <w:marBottom w:val="0"/>
          <w:divBdr>
            <w:top w:val="none" w:sz="0" w:space="0" w:color="auto"/>
            <w:left w:val="none" w:sz="0" w:space="0" w:color="auto"/>
            <w:bottom w:val="none" w:sz="0" w:space="0" w:color="auto"/>
            <w:right w:val="none" w:sz="0" w:space="0" w:color="auto"/>
          </w:divBdr>
        </w:div>
        <w:div w:id="1699044311">
          <w:marLeft w:val="0"/>
          <w:marRight w:val="0"/>
          <w:marTop w:val="0"/>
          <w:marBottom w:val="0"/>
          <w:divBdr>
            <w:top w:val="none" w:sz="0" w:space="0" w:color="auto"/>
            <w:left w:val="none" w:sz="0" w:space="0" w:color="auto"/>
            <w:bottom w:val="none" w:sz="0" w:space="0" w:color="auto"/>
            <w:right w:val="none" w:sz="0" w:space="0" w:color="auto"/>
          </w:divBdr>
        </w:div>
        <w:div w:id="1553689089">
          <w:marLeft w:val="0"/>
          <w:marRight w:val="0"/>
          <w:marTop w:val="0"/>
          <w:marBottom w:val="0"/>
          <w:divBdr>
            <w:top w:val="none" w:sz="0" w:space="0" w:color="auto"/>
            <w:left w:val="none" w:sz="0" w:space="0" w:color="auto"/>
            <w:bottom w:val="none" w:sz="0" w:space="0" w:color="auto"/>
            <w:right w:val="none" w:sz="0" w:space="0" w:color="auto"/>
          </w:divBdr>
        </w:div>
        <w:div w:id="1081830353">
          <w:marLeft w:val="0"/>
          <w:marRight w:val="0"/>
          <w:marTop w:val="0"/>
          <w:marBottom w:val="0"/>
          <w:divBdr>
            <w:top w:val="none" w:sz="0" w:space="0" w:color="auto"/>
            <w:left w:val="none" w:sz="0" w:space="0" w:color="auto"/>
            <w:bottom w:val="none" w:sz="0" w:space="0" w:color="auto"/>
            <w:right w:val="none" w:sz="0" w:space="0" w:color="auto"/>
          </w:divBdr>
        </w:div>
        <w:div w:id="1629819529">
          <w:marLeft w:val="0"/>
          <w:marRight w:val="0"/>
          <w:marTop w:val="0"/>
          <w:marBottom w:val="0"/>
          <w:divBdr>
            <w:top w:val="none" w:sz="0" w:space="0" w:color="auto"/>
            <w:left w:val="none" w:sz="0" w:space="0" w:color="auto"/>
            <w:bottom w:val="none" w:sz="0" w:space="0" w:color="auto"/>
            <w:right w:val="none" w:sz="0" w:space="0" w:color="auto"/>
          </w:divBdr>
        </w:div>
      </w:divsChild>
    </w:div>
    <w:div w:id="1555659764">
      <w:bodyDiv w:val="1"/>
      <w:marLeft w:val="0"/>
      <w:marRight w:val="0"/>
      <w:marTop w:val="0"/>
      <w:marBottom w:val="0"/>
      <w:divBdr>
        <w:top w:val="none" w:sz="0" w:space="0" w:color="auto"/>
        <w:left w:val="none" w:sz="0" w:space="0" w:color="auto"/>
        <w:bottom w:val="none" w:sz="0" w:space="0" w:color="auto"/>
        <w:right w:val="none" w:sz="0" w:space="0" w:color="auto"/>
      </w:divBdr>
      <w:divsChild>
        <w:div w:id="102000038">
          <w:marLeft w:val="0"/>
          <w:marRight w:val="0"/>
          <w:marTop w:val="0"/>
          <w:marBottom w:val="0"/>
          <w:divBdr>
            <w:top w:val="none" w:sz="0" w:space="0" w:color="auto"/>
            <w:left w:val="none" w:sz="0" w:space="0" w:color="auto"/>
            <w:bottom w:val="none" w:sz="0" w:space="0" w:color="auto"/>
            <w:right w:val="none" w:sz="0" w:space="0" w:color="auto"/>
          </w:divBdr>
        </w:div>
        <w:div w:id="1117027312">
          <w:marLeft w:val="0"/>
          <w:marRight w:val="0"/>
          <w:marTop w:val="0"/>
          <w:marBottom w:val="0"/>
          <w:divBdr>
            <w:top w:val="none" w:sz="0" w:space="0" w:color="auto"/>
            <w:left w:val="none" w:sz="0" w:space="0" w:color="auto"/>
            <w:bottom w:val="none" w:sz="0" w:space="0" w:color="auto"/>
            <w:right w:val="none" w:sz="0" w:space="0" w:color="auto"/>
          </w:divBdr>
        </w:div>
        <w:div w:id="1323312320">
          <w:marLeft w:val="0"/>
          <w:marRight w:val="0"/>
          <w:marTop w:val="0"/>
          <w:marBottom w:val="0"/>
          <w:divBdr>
            <w:top w:val="none" w:sz="0" w:space="0" w:color="auto"/>
            <w:left w:val="none" w:sz="0" w:space="0" w:color="auto"/>
            <w:bottom w:val="none" w:sz="0" w:space="0" w:color="auto"/>
            <w:right w:val="none" w:sz="0" w:space="0" w:color="auto"/>
          </w:divBdr>
        </w:div>
        <w:div w:id="1875384151">
          <w:marLeft w:val="0"/>
          <w:marRight w:val="0"/>
          <w:marTop w:val="0"/>
          <w:marBottom w:val="0"/>
          <w:divBdr>
            <w:top w:val="none" w:sz="0" w:space="0" w:color="auto"/>
            <w:left w:val="none" w:sz="0" w:space="0" w:color="auto"/>
            <w:bottom w:val="none" w:sz="0" w:space="0" w:color="auto"/>
            <w:right w:val="none" w:sz="0" w:space="0" w:color="auto"/>
          </w:divBdr>
        </w:div>
        <w:div w:id="1951080958">
          <w:marLeft w:val="0"/>
          <w:marRight w:val="0"/>
          <w:marTop w:val="0"/>
          <w:marBottom w:val="0"/>
          <w:divBdr>
            <w:top w:val="none" w:sz="0" w:space="0" w:color="auto"/>
            <w:left w:val="none" w:sz="0" w:space="0" w:color="auto"/>
            <w:bottom w:val="none" w:sz="0" w:space="0" w:color="auto"/>
            <w:right w:val="none" w:sz="0" w:space="0" w:color="auto"/>
          </w:divBdr>
        </w:div>
        <w:div w:id="571814955">
          <w:marLeft w:val="0"/>
          <w:marRight w:val="0"/>
          <w:marTop w:val="0"/>
          <w:marBottom w:val="0"/>
          <w:divBdr>
            <w:top w:val="none" w:sz="0" w:space="0" w:color="auto"/>
            <w:left w:val="none" w:sz="0" w:space="0" w:color="auto"/>
            <w:bottom w:val="none" w:sz="0" w:space="0" w:color="auto"/>
            <w:right w:val="none" w:sz="0" w:space="0" w:color="auto"/>
          </w:divBdr>
        </w:div>
        <w:div w:id="195887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917</Words>
  <Characters>4954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2023-10-16T14:07:00Z</dcterms:created>
  <dcterms:modified xsi:type="dcterms:W3CDTF">2024-10-04T09:31:00Z</dcterms:modified>
</cp:coreProperties>
</file>